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CD153" w14:textId="3931A9B6" w:rsidR="00E139EE" w:rsidRDefault="002A168F" w:rsidP="00341441">
      <w:pPr>
        <w:rPr>
          <w:rFonts w:ascii="Amasis MT Pro Light" w:hAnsi="Amasis MT Pro Light" w:cs="Arial"/>
          <w:b/>
          <w:bCs/>
          <w:sz w:val="36"/>
          <w:szCs w:val="36"/>
        </w:rPr>
      </w:pPr>
      <w:r w:rsidRPr="002A168F">
        <w:rPr>
          <w:rFonts w:ascii="Amasis MT Pro Light" w:hAnsi="Amasis MT Pro Light" w:cs="Arial"/>
          <w:b/>
          <w:bCs/>
          <w:sz w:val="36"/>
          <w:szCs w:val="36"/>
        </w:rPr>
        <w:t>Noleen Laura Saohatse</w:t>
      </w:r>
      <w:r w:rsidR="000904FA">
        <w:rPr>
          <w:rFonts w:ascii="Amasis MT Pro Light" w:hAnsi="Amasis MT Pro Light" w:cs="Arial"/>
          <w:b/>
          <w:bCs/>
          <w:sz w:val="36"/>
          <w:szCs w:val="36"/>
        </w:rPr>
        <w:tab/>
      </w:r>
      <w:r w:rsidR="000904FA">
        <w:rPr>
          <w:rFonts w:ascii="Amasis MT Pro Light" w:hAnsi="Amasis MT Pro Light" w:cs="Arial"/>
          <w:b/>
          <w:bCs/>
          <w:sz w:val="36"/>
          <w:szCs w:val="36"/>
        </w:rPr>
        <w:tab/>
      </w:r>
      <w:r w:rsidR="000904FA">
        <w:rPr>
          <w:rFonts w:ascii="Amasis MT Pro Light" w:hAnsi="Amasis MT Pro Light" w:cs="Arial"/>
          <w:b/>
          <w:bCs/>
          <w:sz w:val="36"/>
          <w:szCs w:val="36"/>
        </w:rPr>
        <w:tab/>
      </w:r>
      <w:r w:rsidR="00B11236">
        <w:rPr>
          <w:rFonts w:ascii="Amasis MT Pro Light" w:hAnsi="Amasis MT Pro Light" w:cs="Arial"/>
          <w:b/>
          <w:bCs/>
          <w:sz w:val="36"/>
          <w:szCs w:val="36"/>
        </w:rPr>
        <w:tab/>
      </w:r>
      <w:r w:rsidR="000904FA">
        <w:rPr>
          <w:rFonts w:ascii="Amasis MT Pro Light" w:hAnsi="Amasis MT Pro Light" w:cs="Arial"/>
          <w:b/>
          <w:bCs/>
          <w:sz w:val="36"/>
          <w:szCs w:val="36"/>
        </w:rPr>
        <w:t xml:space="preserve">Production Buyer </w:t>
      </w:r>
    </w:p>
    <w:p w14:paraId="2508AAB7" w14:textId="57195B36" w:rsidR="000A09C2" w:rsidRDefault="0044643D" w:rsidP="00CA65C8">
      <w:pPr>
        <w:spacing w:line="240" w:lineRule="auto"/>
        <w:rPr>
          <w:rFonts w:ascii="Calibri" w:hAnsi="Calibri" w:cs="Calibri"/>
          <w:sz w:val="22"/>
          <w:szCs w:val="22"/>
        </w:rPr>
      </w:pPr>
      <w:r w:rsidRPr="00CC6DAD">
        <w:rPr>
          <w:rFonts w:ascii="Calibri" w:hAnsi="Calibri" w:cs="Calibri"/>
          <w:b/>
          <w:bCs/>
          <w:sz w:val="22"/>
          <w:szCs w:val="22"/>
        </w:rPr>
        <w:t>Physical Address:</w:t>
      </w:r>
      <w:r w:rsidR="004F1E28" w:rsidRPr="00CA65C8">
        <w:rPr>
          <w:rFonts w:ascii="Calibri" w:hAnsi="Calibri" w:cs="Calibri"/>
          <w:sz w:val="22"/>
          <w:szCs w:val="22"/>
        </w:rPr>
        <w:tab/>
      </w:r>
      <w:r w:rsidR="000904FA" w:rsidRPr="00CA65C8">
        <w:rPr>
          <w:rFonts w:ascii="Calibri" w:hAnsi="Calibri" w:cs="Calibri"/>
          <w:sz w:val="22"/>
          <w:szCs w:val="22"/>
        </w:rPr>
        <w:t>13 Pigeon Street, Halfway Gardens</w:t>
      </w:r>
      <w:r w:rsidR="00CA65C8" w:rsidRPr="00CA65C8">
        <w:rPr>
          <w:rFonts w:ascii="Calibri" w:hAnsi="Calibri" w:cs="Calibri"/>
          <w:sz w:val="22"/>
          <w:szCs w:val="22"/>
        </w:rPr>
        <w:tab/>
      </w:r>
      <w:r w:rsidR="00CA65C8" w:rsidRPr="00CC6DAD">
        <w:rPr>
          <w:rFonts w:ascii="Calibri" w:hAnsi="Calibri" w:cs="Calibri"/>
          <w:b/>
          <w:bCs/>
          <w:sz w:val="22"/>
          <w:szCs w:val="22"/>
        </w:rPr>
        <w:t>Cell Number:</w:t>
      </w:r>
      <w:r w:rsidR="00CA65C8" w:rsidRPr="00CA65C8">
        <w:rPr>
          <w:rFonts w:ascii="Calibri" w:hAnsi="Calibri" w:cs="Calibri"/>
          <w:sz w:val="22"/>
          <w:szCs w:val="22"/>
        </w:rPr>
        <w:tab/>
        <w:t>(+27) 084 </w:t>
      </w:r>
      <w:r w:rsidR="00F56CFC" w:rsidRPr="00CA65C8">
        <w:rPr>
          <w:rFonts w:ascii="Calibri" w:hAnsi="Calibri" w:cs="Calibri"/>
          <w:sz w:val="22"/>
          <w:szCs w:val="22"/>
        </w:rPr>
        <w:t xml:space="preserve">554 </w:t>
      </w:r>
      <w:r w:rsidR="00F56CFC">
        <w:rPr>
          <w:rFonts w:ascii="Calibri" w:hAnsi="Calibri" w:cs="Calibri"/>
          <w:sz w:val="22"/>
          <w:szCs w:val="22"/>
        </w:rPr>
        <w:t>741</w:t>
      </w:r>
      <w:r w:rsidR="000A09C2">
        <w:rPr>
          <w:rFonts w:ascii="Calibri" w:hAnsi="Calibri" w:cs="Calibri"/>
          <w:sz w:val="22"/>
          <w:szCs w:val="22"/>
        </w:rPr>
        <w:t>0</w:t>
      </w:r>
    </w:p>
    <w:p w14:paraId="0D60BCA3" w14:textId="01D188E6" w:rsidR="000A09C2" w:rsidRPr="00CA65C8" w:rsidRDefault="000A09C2" w:rsidP="000A09C2">
      <w:pPr>
        <w:spacing w:line="240" w:lineRule="auto"/>
        <w:ind w:left="5760" w:hanging="3600"/>
        <w:rPr>
          <w:rFonts w:ascii="Calibri" w:hAnsi="Calibri" w:cs="Calibri"/>
          <w:sz w:val="22"/>
          <w:szCs w:val="22"/>
        </w:rPr>
      </w:pPr>
      <w:r>
        <w:rPr>
          <w:rFonts w:ascii="Calibri" w:hAnsi="Calibri" w:cs="Calibri"/>
          <w:sz w:val="22"/>
          <w:szCs w:val="22"/>
        </w:rPr>
        <w:t>Midrand</w:t>
      </w:r>
      <w:r>
        <w:rPr>
          <w:rFonts w:ascii="Calibri" w:hAnsi="Calibri" w:cs="Calibri"/>
          <w:sz w:val="22"/>
          <w:szCs w:val="22"/>
        </w:rPr>
        <w:tab/>
      </w:r>
      <w:r w:rsidRPr="00CC6DAD">
        <w:rPr>
          <w:rFonts w:ascii="Calibri" w:hAnsi="Calibri" w:cs="Calibri"/>
          <w:b/>
          <w:bCs/>
          <w:sz w:val="22"/>
          <w:szCs w:val="22"/>
        </w:rPr>
        <w:t>Alternative:</w:t>
      </w:r>
      <w:r>
        <w:rPr>
          <w:rFonts w:ascii="Calibri" w:hAnsi="Calibri" w:cs="Calibri"/>
          <w:sz w:val="22"/>
          <w:szCs w:val="22"/>
        </w:rPr>
        <w:t xml:space="preserve"> </w:t>
      </w:r>
      <w:r>
        <w:rPr>
          <w:rFonts w:ascii="Calibri" w:hAnsi="Calibri" w:cs="Calibri"/>
          <w:sz w:val="22"/>
          <w:szCs w:val="22"/>
        </w:rPr>
        <w:tab/>
        <w:t xml:space="preserve">(+27) </w:t>
      </w:r>
      <w:r w:rsidR="00B7658D">
        <w:rPr>
          <w:rFonts w:ascii="Calibri" w:hAnsi="Calibri" w:cs="Calibri"/>
          <w:sz w:val="22"/>
          <w:szCs w:val="22"/>
        </w:rPr>
        <w:t>072 199 7022</w:t>
      </w:r>
      <w:r w:rsidR="007A4817">
        <w:rPr>
          <w:rFonts w:ascii="Calibri" w:hAnsi="Calibri" w:cs="Calibri"/>
          <w:sz w:val="22"/>
          <w:szCs w:val="22"/>
        </w:rPr>
        <w:t xml:space="preserve"> (Mother)</w:t>
      </w:r>
    </w:p>
    <w:p w14:paraId="6F656B77" w14:textId="5F105B30" w:rsidR="000904FA" w:rsidRPr="00CA65C8" w:rsidRDefault="000A09C2" w:rsidP="00CA65C8">
      <w:pPr>
        <w:spacing w:line="240" w:lineRule="auto"/>
        <w:ind w:left="1440" w:firstLine="720"/>
        <w:rPr>
          <w:rFonts w:ascii="Calibri" w:hAnsi="Calibri" w:cs="Calibri"/>
          <w:sz w:val="22"/>
          <w:szCs w:val="22"/>
        </w:rPr>
      </w:pPr>
      <w:r>
        <w:rPr>
          <w:rFonts w:ascii="Calibri" w:hAnsi="Calibri" w:cs="Calibri"/>
          <w:sz w:val="22"/>
          <w:szCs w:val="22"/>
        </w:rPr>
        <w:t>Johannesburg</w:t>
      </w:r>
      <w:r>
        <w:rPr>
          <w:rFonts w:ascii="Calibri" w:hAnsi="Calibri" w:cs="Calibri"/>
          <w:sz w:val="22"/>
          <w:szCs w:val="22"/>
        </w:rPr>
        <w:tab/>
      </w:r>
      <w:r w:rsidR="007F3E59">
        <w:rPr>
          <w:rFonts w:ascii="Calibri" w:hAnsi="Calibri" w:cs="Calibri"/>
          <w:sz w:val="22"/>
          <w:szCs w:val="22"/>
        </w:rPr>
        <w:tab/>
      </w:r>
      <w:r w:rsidR="007F3E59">
        <w:rPr>
          <w:rFonts w:ascii="Calibri" w:hAnsi="Calibri" w:cs="Calibri"/>
          <w:sz w:val="22"/>
          <w:szCs w:val="22"/>
        </w:rPr>
        <w:tab/>
      </w:r>
      <w:r w:rsidR="007F3E59">
        <w:rPr>
          <w:rFonts w:ascii="Calibri" w:hAnsi="Calibri" w:cs="Calibri"/>
          <w:sz w:val="22"/>
          <w:szCs w:val="22"/>
        </w:rPr>
        <w:tab/>
      </w:r>
      <w:r w:rsidR="007F3E59" w:rsidRPr="00CC6DAD">
        <w:rPr>
          <w:rFonts w:ascii="Calibri" w:hAnsi="Calibri" w:cs="Calibri"/>
          <w:b/>
          <w:bCs/>
          <w:sz w:val="22"/>
          <w:szCs w:val="22"/>
        </w:rPr>
        <w:t xml:space="preserve">Date </w:t>
      </w:r>
      <w:r w:rsidR="00F56CFC" w:rsidRPr="00CC6DAD">
        <w:rPr>
          <w:rFonts w:ascii="Calibri" w:hAnsi="Calibri" w:cs="Calibri"/>
          <w:b/>
          <w:bCs/>
          <w:sz w:val="22"/>
          <w:szCs w:val="22"/>
        </w:rPr>
        <w:t>of</w:t>
      </w:r>
      <w:r w:rsidR="007F3E59" w:rsidRPr="00CC6DAD">
        <w:rPr>
          <w:rFonts w:ascii="Calibri" w:hAnsi="Calibri" w:cs="Calibri"/>
          <w:b/>
          <w:bCs/>
          <w:sz w:val="22"/>
          <w:szCs w:val="22"/>
        </w:rPr>
        <w:t xml:space="preserve"> Birth:</w:t>
      </w:r>
      <w:r w:rsidR="007F3E59">
        <w:rPr>
          <w:rFonts w:ascii="Calibri" w:hAnsi="Calibri" w:cs="Calibri"/>
          <w:sz w:val="22"/>
          <w:szCs w:val="22"/>
        </w:rPr>
        <w:tab/>
        <w:t>19.02.1991</w:t>
      </w:r>
    </w:p>
    <w:p w14:paraId="071F8B80" w14:textId="47017DC9" w:rsidR="004F1E28" w:rsidRPr="00CA65C8" w:rsidRDefault="000A09C2" w:rsidP="00CA65C8">
      <w:pPr>
        <w:spacing w:line="240" w:lineRule="auto"/>
        <w:ind w:left="1440" w:firstLine="720"/>
        <w:rPr>
          <w:rFonts w:ascii="Calibri" w:hAnsi="Calibri" w:cs="Calibri"/>
          <w:sz w:val="22"/>
          <w:szCs w:val="22"/>
        </w:rPr>
      </w:pPr>
      <w:r>
        <w:rPr>
          <w:rFonts w:ascii="Calibri" w:hAnsi="Calibri" w:cs="Calibri"/>
          <w:sz w:val="22"/>
          <w:szCs w:val="22"/>
        </w:rPr>
        <w:tab/>
      </w:r>
      <w:r w:rsidR="007F3E59">
        <w:rPr>
          <w:rFonts w:ascii="Calibri" w:hAnsi="Calibri" w:cs="Calibri"/>
          <w:sz w:val="22"/>
          <w:szCs w:val="22"/>
        </w:rPr>
        <w:tab/>
      </w:r>
      <w:r w:rsidR="007F3E59">
        <w:rPr>
          <w:rFonts w:ascii="Calibri" w:hAnsi="Calibri" w:cs="Calibri"/>
          <w:sz w:val="22"/>
          <w:szCs w:val="22"/>
        </w:rPr>
        <w:tab/>
      </w:r>
      <w:r w:rsidR="007F3E59">
        <w:rPr>
          <w:rFonts w:ascii="Calibri" w:hAnsi="Calibri" w:cs="Calibri"/>
          <w:sz w:val="22"/>
          <w:szCs w:val="22"/>
        </w:rPr>
        <w:tab/>
      </w:r>
      <w:r w:rsidR="007F3E59">
        <w:rPr>
          <w:rFonts w:ascii="Calibri" w:hAnsi="Calibri" w:cs="Calibri"/>
          <w:sz w:val="22"/>
          <w:szCs w:val="22"/>
        </w:rPr>
        <w:tab/>
      </w:r>
      <w:r w:rsidR="007F3E59" w:rsidRPr="00CC6DAD">
        <w:rPr>
          <w:rFonts w:ascii="Calibri" w:hAnsi="Calibri" w:cs="Calibri"/>
          <w:b/>
          <w:bCs/>
          <w:sz w:val="22"/>
          <w:szCs w:val="22"/>
        </w:rPr>
        <w:t>Drivers Licence:</w:t>
      </w:r>
      <w:r w:rsidR="007F3E59" w:rsidRPr="00CC6DAD">
        <w:rPr>
          <w:rFonts w:ascii="Calibri" w:hAnsi="Calibri" w:cs="Calibri"/>
          <w:b/>
          <w:bCs/>
          <w:sz w:val="22"/>
          <w:szCs w:val="22"/>
        </w:rPr>
        <w:tab/>
      </w:r>
      <w:r w:rsidR="00CC6DAD">
        <w:rPr>
          <w:rFonts w:ascii="Calibri" w:hAnsi="Calibri" w:cs="Calibri"/>
          <w:b/>
          <w:bCs/>
          <w:sz w:val="22"/>
          <w:szCs w:val="22"/>
        </w:rPr>
        <w:t xml:space="preserve"> </w:t>
      </w:r>
      <w:r w:rsidR="00F56CFC">
        <w:rPr>
          <w:rFonts w:ascii="Calibri" w:hAnsi="Calibri" w:cs="Calibri"/>
          <w:sz w:val="22"/>
          <w:szCs w:val="22"/>
        </w:rPr>
        <w:t>Code 8</w:t>
      </w:r>
    </w:p>
    <w:p w14:paraId="5D51A9D1" w14:textId="04331695" w:rsidR="004F1E28" w:rsidRPr="00CA65C8" w:rsidRDefault="00655DBA" w:rsidP="00CA65C8">
      <w:pPr>
        <w:spacing w:line="240" w:lineRule="auto"/>
        <w:rPr>
          <w:rFonts w:ascii="Calibri" w:hAnsi="Calibri" w:cs="Calibri"/>
          <w:sz w:val="22"/>
          <w:szCs w:val="22"/>
        </w:rPr>
      </w:pPr>
      <w:r w:rsidRPr="00CC6DAD">
        <w:rPr>
          <w:rFonts w:ascii="Calibri" w:hAnsi="Calibri" w:cs="Calibri"/>
          <w:b/>
          <w:bCs/>
          <w:sz w:val="22"/>
          <w:szCs w:val="22"/>
        </w:rPr>
        <w:t>Email Address:</w:t>
      </w:r>
      <w:r w:rsidRPr="00CC6DAD">
        <w:rPr>
          <w:rFonts w:ascii="Calibri" w:hAnsi="Calibri" w:cs="Calibri"/>
          <w:b/>
          <w:bCs/>
          <w:sz w:val="22"/>
          <w:szCs w:val="22"/>
        </w:rPr>
        <w:tab/>
      </w:r>
      <w:r w:rsidR="00CC6DAD">
        <w:rPr>
          <w:rFonts w:ascii="Calibri" w:hAnsi="Calibri" w:cs="Calibri"/>
          <w:b/>
          <w:bCs/>
          <w:sz w:val="22"/>
          <w:szCs w:val="22"/>
        </w:rPr>
        <w:tab/>
      </w:r>
      <w:hyperlink r:id="rId8" w:history="1">
        <w:r w:rsidR="00CC6DAD" w:rsidRPr="002F5901">
          <w:rPr>
            <w:rStyle w:val="Hyperlink"/>
            <w:rFonts w:ascii="Calibri" w:hAnsi="Calibri" w:cs="Calibri"/>
            <w:sz w:val="22"/>
            <w:szCs w:val="22"/>
          </w:rPr>
          <w:t>lauradewee@gmail.com</w:t>
        </w:r>
      </w:hyperlink>
      <w:r w:rsidRPr="00CA65C8">
        <w:rPr>
          <w:rFonts w:ascii="Calibri" w:hAnsi="Calibri" w:cs="Calibri"/>
          <w:sz w:val="22"/>
          <w:szCs w:val="22"/>
        </w:rPr>
        <w:tab/>
      </w:r>
    </w:p>
    <w:p w14:paraId="178951C3" w14:textId="6856300C" w:rsidR="00655DBA" w:rsidRPr="00CA65C8" w:rsidRDefault="00655DBA" w:rsidP="00CA65C8">
      <w:pPr>
        <w:spacing w:line="240" w:lineRule="auto"/>
        <w:rPr>
          <w:rFonts w:ascii="Calibri" w:hAnsi="Calibri" w:cs="Calibri"/>
          <w:sz w:val="22"/>
          <w:szCs w:val="22"/>
        </w:rPr>
      </w:pPr>
      <w:r w:rsidRPr="00CC6DAD">
        <w:rPr>
          <w:rFonts w:ascii="Calibri" w:hAnsi="Calibri" w:cs="Calibri"/>
          <w:b/>
          <w:bCs/>
          <w:sz w:val="22"/>
          <w:szCs w:val="22"/>
        </w:rPr>
        <w:t>Nationality:</w:t>
      </w:r>
      <w:r w:rsidRPr="00CA65C8">
        <w:rPr>
          <w:rFonts w:ascii="Calibri" w:hAnsi="Calibri" w:cs="Calibri"/>
          <w:sz w:val="22"/>
          <w:szCs w:val="22"/>
        </w:rPr>
        <w:t xml:space="preserve"> </w:t>
      </w:r>
      <w:r w:rsidR="00CC6DAD">
        <w:rPr>
          <w:rFonts w:ascii="Calibri" w:hAnsi="Calibri" w:cs="Calibri"/>
          <w:sz w:val="22"/>
          <w:szCs w:val="22"/>
        </w:rPr>
        <w:tab/>
      </w:r>
      <w:r w:rsidR="00CC6DAD">
        <w:rPr>
          <w:rFonts w:ascii="Calibri" w:hAnsi="Calibri" w:cs="Calibri"/>
          <w:sz w:val="22"/>
          <w:szCs w:val="22"/>
        </w:rPr>
        <w:tab/>
      </w:r>
      <w:r w:rsidRPr="00CA65C8">
        <w:rPr>
          <w:rFonts w:ascii="Calibri" w:hAnsi="Calibri" w:cs="Calibri"/>
          <w:sz w:val="22"/>
          <w:szCs w:val="22"/>
        </w:rPr>
        <w:t xml:space="preserve">South African </w:t>
      </w:r>
    </w:p>
    <w:p w14:paraId="11A1B7AE" w14:textId="11E8A503" w:rsidR="00EE4954" w:rsidRDefault="00000000">
      <w:pPr>
        <w:rPr>
          <w:rFonts w:ascii="Arial" w:hAnsi="Arial" w:cs="Arial"/>
          <w:sz w:val="22"/>
          <w:szCs w:val="22"/>
        </w:rPr>
      </w:pPr>
      <w:r>
        <w:rPr>
          <w:rFonts w:ascii="Arial" w:hAnsi="Arial" w:cs="Arial"/>
          <w:sz w:val="22"/>
          <w:szCs w:val="22"/>
        </w:rPr>
        <w:pict w14:anchorId="250F213C">
          <v:rect id="_x0000_i1025" style="width:0;height:1.5pt" o:hralign="center" o:hrstd="t" o:hr="t" fillcolor="#a0a0a0" stroked="f"/>
        </w:pict>
      </w:r>
    </w:p>
    <w:p w14:paraId="5A6B9785" w14:textId="2F3D8074" w:rsidR="00A44C4B" w:rsidRPr="00B11236" w:rsidRDefault="00B628A8" w:rsidP="00B11236">
      <w:pPr>
        <w:spacing w:line="276" w:lineRule="auto"/>
        <w:ind w:left="1440" w:hanging="1440"/>
        <w:rPr>
          <w:rFonts w:ascii="Calibri" w:hAnsi="Calibri" w:cs="Calibri"/>
          <w:sz w:val="22"/>
          <w:szCs w:val="22"/>
        </w:rPr>
      </w:pPr>
      <w:r w:rsidRPr="008D47E7">
        <w:rPr>
          <w:rFonts w:ascii="Calibri" w:hAnsi="Calibri" w:cs="Calibri"/>
          <w:b/>
          <w:bCs/>
        </w:rPr>
        <w:t>Profile</w:t>
      </w:r>
      <w:r w:rsidR="00A44C4B" w:rsidRPr="00B11236">
        <w:rPr>
          <w:rFonts w:ascii="Calibri" w:hAnsi="Calibri" w:cs="Calibri"/>
          <w:b/>
          <w:bCs/>
          <w:sz w:val="22"/>
          <w:szCs w:val="22"/>
        </w:rPr>
        <w:tab/>
      </w:r>
      <w:r w:rsidR="00A44C4B" w:rsidRPr="00B11236">
        <w:rPr>
          <w:rFonts w:ascii="Calibri" w:hAnsi="Calibri" w:cs="Calibri"/>
          <w:sz w:val="22"/>
          <w:szCs w:val="22"/>
        </w:rPr>
        <w:t>I am a people’s person, an innovative team player with lots of drive and passion to always deliver the highest level of service.</w:t>
      </w:r>
    </w:p>
    <w:p w14:paraId="6CA0AE2B" w14:textId="77777777" w:rsidR="00A44C4B" w:rsidRPr="00B11236" w:rsidRDefault="00A44C4B" w:rsidP="00B11236">
      <w:pPr>
        <w:spacing w:line="276" w:lineRule="auto"/>
        <w:ind w:left="1440"/>
        <w:rPr>
          <w:rFonts w:ascii="Calibri" w:hAnsi="Calibri" w:cs="Calibri"/>
          <w:sz w:val="22"/>
          <w:szCs w:val="22"/>
        </w:rPr>
      </w:pPr>
      <w:r w:rsidRPr="00B11236">
        <w:rPr>
          <w:rFonts w:ascii="Calibri" w:hAnsi="Calibri" w:cs="Calibri"/>
          <w:sz w:val="22"/>
          <w:szCs w:val="22"/>
        </w:rPr>
        <w:t>A hard worker and a willing leaner, ready and willing to serve your dynamic organization with dedication and to utilize and exceed my potential very effectively pertaining to goals and objectives of your innovative company.</w:t>
      </w:r>
    </w:p>
    <w:p w14:paraId="6B469431" w14:textId="77777777" w:rsidR="00A44C4B" w:rsidRPr="00B11236" w:rsidRDefault="00A44C4B" w:rsidP="00B11236">
      <w:pPr>
        <w:spacing w:line="276" w:lineRule="auto"/>
        <w:ind w:left="1440"/>
        <w:rPr>
          <w:rFonts w:ascii="Calibri" w:hAnsi="Calibri" w:cs="Calibri"/>
          <w:sz w:val="22"/>
          <w:szCs w:val="22"/>
        </w:rPr>
      </w:pPr>
      <w:r w:rsidRPr="00B11236">
        <w:rPr>
          <w:rFonts w:ascii="Calibri" w:hAnsi="Calibri" w:cs="Calibri"/>
          <w:sz w:val="22"/>
          <w:szCs w:val="22"/>
        </w:rPr>
        <w:t>Once I am orientated with all the procedures relating to the position, I see myself becoming a valuable interparty of your organization.</w:t>
      </w:r>
    </w:p>
    <w:p w14:paraId="0DAFFD49" w14:textId="77777777" w:rsidR="00A44C4B" w:rsidRPr="00B11236" w:rsidRDefault="00A44C4B" w:rsidP="00B11236">
      <w:pPr>
        <w:spacing w:line="276" w:lineRule="auto"/>
        <w:ind w:left="1440"/>
        <w:rPr>
          <w:rFonts w:ascii="Calibri" w:hAnsi="Calibri" w:cs="Calibri"/>
          <w:sz w:val="22"/>
          <w:szCs w:val="22"/>
        </w:rPr>
      </w:pPr>
      <w:r w:rsidRPr="00B11236">
        <w:rPr>
          <w:rFonts w:ascii="Calibri" w:hAnsi="Calibri" w:cs="Calibri"/>
          <w:sz w:val="22"/>
          <w:szCs w:val="22"/>
        </w:rPr>
        <w:t>I trust my credentials comply with your selection criteria and will be considered eligible for the position.</w:t>
      </w:r>
    </w:p>
    <w:p w14:paraId="57BF0959" w14:textId="0F745654" w:rsidR="003E62DB" w:rsidRPr="00B11236" w:rsidRDefault="00000000" w:rsidP="00B11236">
      <w:pPr>
        <w:spacing w:line="276" w:lineRule="auto"/>
        <w:rPr>
          <w:rFonts w:ascii="Calibri" w:hAnsi="Calibri" w:cs="Calibri"/>
          <w:sz w:val="22"/>
          <w:szCs w:val="22"/>
        </w:rPr>
      </w:pPr>
      <w:r>
        <w:rPr>
          <w:rFonts w:ascii="Calibri" w:hAnsi="Calibri" w:cs="Calibri"/>
          <w:sz w:val="22"/>
          <w:szCs w:val="22"/>
        </w:rPr>
        <w:pict w14:anchorId="5B921D21">
          <v:rect id="_x0000_i1026" style="width:0;height:1.5pt" o:hralign="center" o:hrstd="t" o:hr="t" fillcolor="#a0a0a0" stroked="f"/>
        </w:pict>
      </w:r>
    </w:p>
    <w:p w14:paraId="05F306DA" w14:textId="4E520430" w:rsidR="00246F82" w:rsidRPr="008D47E7" w:rsidRDefault="003E62DB" w:rsidP="00B11236">
      <w:pPr>
        <w:spacing w:line="276" w:lineRule="auto"/>
        <w:rPr>
          <w:rFonts w:ascii="Calibri" w:hAnsi="Calibri" w:cs="Calibri"/>
          <w:b/>
          <w:bCs/>
        </w:rPr>
      </w:pPr>
      <w:r w:rsidRPr="008D47E7">
        <w:rPr>
          <w:rFonts w:ascii="Calibri" w:hAnsi="Calibri" w:cs="Calibri"/>
          <w:b/>
          <w:bCs/>
        </w:rPr>
        <w:t xml:space="preserve">Employment History </w:t>
      </w:r>
    </w:p>
    <w:p w14:paraId="09E58085" w14:textId="44D0525A" w:rsidR="00AC608C" w:rsidRPr="00B11236" w:rsidRDefault="002A62CC" w:rsidP="00B11236">
      <w:pPr>
        <w:tabs>
          <w:tab w:val="left" w:pos="3525"/>
        </w:tabs>
        <w:spacing w:line="276" w:lineRule="auto"/>
        <w:rPr>
          <w:rFonts w:ascii="Calibri" w:hAnsi="Calibri" w:cs="Calibri"/>
          <w:sz w:val="22"/>
          <w:szCs w:val="22"/>
        </w:rPr>
      </w:pPr>
      <w:r w:rsidRPr="00CA4112">
        <w:rPr>
          <w:rFonts w:ascii="Calibri" w:hAnsi="Calibri" w:cs="Calibri"/>
          <w:b/>
          <w:bCs/>
          <w:sz w:val="22"/>
          <w:szCs w:val="22"/>
        </w:rPr>
        <w:t xml:space="preserve">January 2018 </w:t>
      </w:r>
      <w:r w:rsidR="00517175" w:rsidRPr="00CA4112">
        <w:rPr>
          <w:rFonts w:ascii="Calibri" w:hAnsi="Calibri" w:cs="Calibri"/>
          <w:b/>
          <w:bCs/>
          <w:sz w:val="22"/>
          <w:szCs w:val="22"/>
        </w:rPr>
        <w:t>–</w:t>
      </w:r>
      <w:r w:rsidRPr="00CA4112">
        <w:rPr>
          <w:rFonts w:ascii="Calibri" w:hAnsi="Calibri" w:cs="Calibri"/>
          <w:b/>
          <w:bCs/>
          <w:sz w:val="22"/>
          <w:szCs w:val="22"/>
        </w:rPr>
        <w:t xml:space="preserve"> Present</w:t>
      </w:r>
      <w:r w:rsidR="00517175" w:rsidRPr="00B11236">
        <w:rPr>
          <w:rFonts w:ascii="Calibri" w:hAnsi="Calibri" w:cs="Calibri"/>
          <w:sz w:val="22"/>
          <w:szCs w:val="22"/>
        </w:rPr>
        <w:tab/>
      </w:r>
      <w:r w:rsidR="00517175" w:rsidRPr="00B11236">
        <w:rPr>
          <w:rFonts w:ascii="Calibri" w:hAnsi="Calibri" w:cs="Calibri"/>
          <w:sz w:val="22"/>
          <w:szCs w:val="22"/>
        </w:rPr>
        <w:tab/>
        <w:t>Buyer</w:t>
      </w:r>
    </w:p>
    <w:p w14:paraId="21AB508F" w14:textId="06F420D6" w:rsidR="00517175" w:rsidRPr="00B11236" w:rsidRDefault="00517175" w:rsidP="00B11236">
      <w:pPr>
        <w:spacing w:line="276" w:lineRule="auto"/>
        <w:rPr>
          <w:rFonts w:ascii="Calibri" w:hAnsi="Calibri" w:cs="Calibri"/>
          <w:sz w:val="22"/>
          <w:szCs w:val="22"/>
        </w:rPr>
      </w:pPr>
      <w:r w:rsidRPr="00B11236">
        <w:rPr>
          <w:rFonts w:ascii="Calibri" w:hAnsi="Calibri" w:cs="Calibri"/>
          <w:color w:val="501549" w:themeColor="accent5" w:themeShade="80"/>
          <w:sz w:val="22"/>
          <w:szCs w:val="22"/>
        </w:rPr>
        <w:t xml:space="preserve">Elandsfontein, Germiston </w:t>
      </w:r>
      <w:r w:rsidR="00931672" w:rsidRPr="00B11236">
        <w:rPr>
          <w:rFonts w:ascii="Calibri" w:hAnsi="Calibri" w:cs="Calibri"/>
          <w:sz w:val="22"/>
          <w:szCs w:val="22"/>
        </w:rPr>
        <w:tab/>
      </w:r>
      <w:r w:rsidR="00931672" w:rsidRPr="00B11236">
        <w:rPr>
          <w:rFonts w:ascii="Calibri" w:hAnsi="Calibri" w:cs="Calibri"/>
          <w:sz w:val="22"/>
          <w:szCs w:val="22"/>
        </w:rPr>
        <w:tab/>
      </w:r>
      <w:r w:rsidR="00931672" w:rsidRPr="008D47E7">
        <w:rPr>
          <w:rFonts w:ascii="Calibri" w:hAnsi="Calibri" w:cs="Calibri"/>
          <w:b/>
          <w:bCs/>
          <w:color w:val="501549" w:themeColor="accent5" w:themeShade="80"/>
          <w:sz w:val="22"/>
          <w:szCs w:val="22"/>
        </w:rPr>
        <w:t xml:space="preserve">CBI-electric: low voltage </w:t>
      </w:r>
      <w:r w:rsidR="00502302" w:rsidRPr="008D47E7">
        <w:rPr>
          <w:rFonts w:ascii="Calibri" w:hAnsi="Calibri" w:cs="Calibri"/>
          <w:b/>
          <w:bCs/>
          <w:color w:val="501549" w:themeColor="accent5" w:themeShade="80"/>
          <w:sz w:val="22"/>
          <w:szCs w:val="22"/>
        </w:rPr>
        <w:t>(Pty) Ltd</w:t>
      </w:r>
    </w:p>
    <w:p w14:paraId="126A0D49" w14:textId="0E2D1DF4"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Processing, Signing &amp; Distribution of Purchase Orders to Suppliers.</w:t>
      </w:r>
    </w:p>
    <w:p w14:paraId="098C55F5" w14:textId="60CC0BF5"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Evaluate and action the periodic MRP and all other relevant purchasing reports in a timeous, professional and expedient manner and to inform vendors of future requirement trends.</w:t>
      </w:r>
    </w:p>
    <w:p w14:paraId="67CA4077" w14:textId="50CECE7A"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 xml:space="preserve">Expedite orders efficiently, effectively and timeously, so that production schedules are </w:t>
      </w:r>
      <w:r w:rsidR="00804AF2" w:rsidRPr="00B11236">
        <w:rPr>
          <w:rFonts w:ascii="Calibri" w:hAnsi="Calibri" w:cs="Calibri"/>
          <w:sz w:val="22"/>
          <w:szCs w:val="22"/>
        </w:rPr>
        <w:t>maintained,</w:t>
      </w:r>
      <w:r w:rsidRPr="00B11236">
        <w:rPr>
          <w:rFonts w:ascii="Calibri" w:hAnsi="Calibri" w:cs="Calibri"/>
          <w:sz w:val="22"/>
          <w:szCs w:val="22"/>
        </w:rPr>
        <w:t xml:space="preserve"> and production stoppages are eliminated.</w:t>
      </w:r>
    </w:p>
    <w:p w14:paraId="5517F25E" w14:textId="72971785"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Liaise with the Technical Buyer to facilitate sampling / implementation of new or revised materials and / or phase out of obsolete materials.</w:t>
      </w:r>
    </w:p>
    <w:p w14:paraId="12B9D186" w14:textId="736C3C6E"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 xml:space="preserve">Promote mutually advantageous relationships with approved and possible vendors and promoting </w:t>
      </w:r>
      <w:r w:rsidRPr="00B11236">
        <w:rPr>
          <w:rFonts w:ascii="Calibri" w:hAnsi="Calibri" w:cs="Calibri"/>
          <w:sz w:val="22"/>
          <w:szCs w:val="22"/>
        </w:rPr>
        <w:lastRenderedPageBreak/>
        <w:t>developments in their technology or abilities that could be advantageous to CBI.</w:t>
      </w:r>
    </w:p>
    <w:p w14:paraId="7DA7BF31" w14:textId="26084EBC"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Efficiently and effectively provide Shipping and shipping expediting service to maintain imported goods and materials purchased.</w:t>
      </w:r>
    </w:p>
    <w:p w14:paraId="275EBFE0" w14:textId="68345F6F"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Tracking &amp; following up of outstanding and late orders</w:t>
      </w:r>
    </w:p>
    <w:p w14:paraId="78F3BEA0" w14:textId="0153BBBF"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Negotiation prices with Supplier</w:t>
      </w:r>
    </w:p>
    <w:p w14:paraId="39E5008E" w14:textId="798B4743"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Maintaining a relationship with Supplier</w:t>
      </w:r>
    </w:p>
    <w:p w14:paraId="215307F4" w14:textId="503A58F4"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Investigate and verify queries related to orders</w:t>
      </w:r>
    </w:p>
    <w:p w14:paraId="0964D03E" w14:textId="0A1F4662"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Verify and scrutinize invoice received match purchase orders.</w:t>
      </w:r>
    </w:p>
    <w:p w14:paraId="7B95A1A1" w14:textId="58BBF055"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Evaluate and action all relevant Purchasing Reports</w:t>
      </w:r>
    </w:p>
    <w:p w14:paraId="366685CA" w14:textId="73E92EC4"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Cost Saving</w:t>
      </w:r>
    </w:p>
    <w:p w14:paraId="16276A3B" w14:textId="2DBE8C03"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Specification revision checks with Supplier.</w:t>
      </w:r>
    </w:p>
    <w:p w14:paraId="3A2BA760" w14:textId="0C29FFE3"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Terms &amp; Conditions with Supplier.</w:t>
      </w:r>
    </w:p>
    <w:p w14:paraId="37C0E47E" w14:textId="3B2AAEBB"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Following up on outstanding P.O.D.’s</w:t>
      </w:r>
    </w:p>
    <w:p w14:paraId="7E0A9A2D" w14:textId="11417B7D"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Maintaining clientele relationship with Suppliers.</w:t>
      </w:r>
    </w:p>
    <w:p w14:paraId="77C99978" w14:textId="2E1BE9D0"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Responding to specification queries from suppliers &amp; then forwarding to relevant department – Engineering for further investigation.</w:t>
      </w:r>
    </w:p>
    <w:p w14:paraId="1A35C942" w14:textId="5A0EB33D"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Maintaining Updated Sampling Documentation.</w:t>
      </w:r>
    </w:p>
    <w:p w14:paraId="3B1622B8" w14:textId="678CAA24"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Negotiate with possible or suggested suppliers for the best price, terms and delivery and the correct quality of good or service, given the specific requirements of the client, and thereby add value to consumable buyin</w:t>
      </w:r>
      <w:r w:rsidR="00843A99" w:rsidRPr="00B11236">
        <w:rPr>
          <w:rFonts w:ascii="Calibri" w:hAnsi="Calibri" w:cs="Calibri"/>
          <w:sz w:val="22"/>
          <w:szCs w:val="22"/>
        </w:rPr>
        <w:t>g.</w:t>
      </w:r>
    </w:p>
    <w:p w14:paraId="5B3EB872" w14:textId="24C6D439"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Investigate and verify accounts queries related to your orders.</w:t>
      </w:r>
    </w:p>
    <w:p w14:paraId="1036D1D2" w14:textId="5BB73035"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Facilitate good relationships between Purchasing department and user departments and vendors.</w:t>
      </w:r>
    </w:p>
    <w:p w14:paraId="221C280D" w14:textId="446356D2"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 xml:space="preserve">Affect expediting efficiently, effectively and timeously, so that schedules are </w:t>
      </w:r>
      <w:r w:rsidR="00843A99" w:rsidRPr="00B11236">
        <w:rPr>
          <w:rFonts w:ascii="Calibri" w:hAnsi="Calibri" w:cs="Calibri"/>
          <w:sz w:val="22"/>
          <w:szCs w:val="22"/>
        </w:rPr>
        <w:t>maintained,</w:t>
      </w:r>
      <w:r w:rsidRPr="00B11236">
        <w:rPr>
          <w:rFonts w:ascii="Calibri" w:hAnsi="Calibri" w:cs="Calibri"/>
          <w:sz w:val="22"/>
          <w:szCs w:val="22"/>
        </w:rPr>
        <w:t xml:space="preserve"> and production stoppages are eliminated.</w:t>
      </w:r>
    </w:p>
    <w:p w14:paraId="2D394E7E" w14:textId="78D16C8C"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Ensure all company and departmental procedures, which relate to your duties, are strictly adhered to.</w:t>
      </w:r>
    </w:p>
    <w:p w14:paraId="0A851477" w14:textId="424F8297"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Ensure that vendors understand, accept and always conform to CBI’s quality requirements.</w:t>
      </w:r>
    </w:p>
    <w:p w14:paraId="2E6EC0CB" w14:textId="032CBD57" w:rsidR="000D1DD6"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Actively promote good communication by providing timeous feedback to management and other interested parties of all relevant information.</w:t>
      </w:r>
    </w:p>
    <w:p w14:paraId="2676D77A" w14:textId="4307DF1E" w:rsidR="00FE2E6F" w:rsidRPr="00B11236" w:rsidRDefault="000D1DD6" w:rsidP="00B11236">
      <w:pPr>
        <w:pStyle w:val="ListParagraph"/>
        <w:numPr>
          <w:ilvl w:val="0"/>
          <w:numId w:val="6"/>
        </w:numPr>
        <w:spacing w:line="276" w:lineRule="auto"/>
        <w:rPr>
          <w:rFonts w:ascii="Calibri" w:hAnsi="Calibri" w:cs="Calibri"/>
          <w:sz w:val="22"/>
          <w:szCs w:val="22"/>
        </w:rPr>
      </w:pPr>
      <w:r w:rsidRPr="00B11236">
        <w:rPr>
          <w:rFonts w:ascii="Calibri" w:hAnsi="Calibri" w:cs="Calibri"/>
          <w:sz w:val="22"/>
          <w:szCs w:val="22"/>
        </w:rPr>
        <w:t>Monitor and maintain your open orders in terms of the Purchasing Department’s Procedures.</w:t>
      </w:r>
    </w:p>
    <w:p w14:paraId="45060B0B" w14:textId="77777777" w:rsidR="00CC6DAD" w:rsidRDefault="00CC6DAD" w:rsidP="00B11236">
      <w:pPr>
        <w:spacing w:line="276" w:lineRule="auto"/>
        <w:rPr>
          <w:rFonts w:ascii="Calibri" w:hAnsi="Calibri" w:cs="Calibri"/>
          <w:sz w:val="22"/>
          <w:szCs w:val="22"/>
        </w:rPr>
      </w:pPr>
    </w:p>
    <w:p w14:paraId="736506B2" w14:textId="77777777" w:rsidR="00CC6DAD" w:rsidRDefault="00CC6DAD" w:rsidP="00B11236">
      <w:pPr>
        <w:spacing w:line="276" w:lineRule="auto"/>
        <w:rPr>
          <w:rFonts w:ascii="Calibri" w:hAnsi="Calibri" w:cs="Calibri"/>
          <w:sz w:val="22"/>
          <w:szCs w:val="22"/>
        </w:rPr>
      </w:pPr>
    </w:p>
    <w:p w14:paraId="414FF1B0" w14:textId="13E28069" w:rsidR="00D26B32" w:rsidRPr="00B11236" w:rsidRDefault="002433F4" w:rsidP="00B11236">
      <w:pPr>
        <w:spacing w:line="276" w:lineRule="auto"/>
        <w:rPr>
          <w:rFonts w:ascii="Calibri" w:hAnsi="Calibri" w:cs="Calibri"/>
          <w:sz w:val="22"/>
          <w:szCs w:val="22"/>
        </w:rPr>
      </w:pPr>
      <w:r w:rsidRPr="00CA4112">
        <w:rPr>
          <w:rFonts w:ascii="Calibri" w:hAnsi="Calibri" w:cs="Calibri"/>
          <w:b/>
          <w:bCs/>
          <w:sz w:val="22"/>
          <w:szCs w:val="22"/>
        </w:rPr>
        <w:lastRenderedPageBreak/>
        <w:t>March 2013 – April 2017</w:t>
      </w:r>
      <w:r w:rsidRPr="00B11236">
        <w:rPr>
          <w:rFonts w:ascii="Calibri" w:hAnsi="Calibri" w:cs="Calibri"/>
          <w:sz w:val="22"/>
          <w:szCs w:val="22"/>
        </w:rPr>
        <w:tab/>
      </w:r>
      <w:r w:rsidRPr="00B11236">
        <w:rPr>
          <w:rFonts w:ascii="Calibri" w:hAnsi="Calibri" w:cs="Calibri"/>
          <w:sz w:val="22"/>
          <w:szCs w:val="22"/>
        </w:rPr>
        <w:tab/>
      </w:r>
      <w:r w:rsidR="0051246A" w:rsidRPr="00B11236">
        <w:rPr>
          <w:rFonts w:ascii="Calibri" w:hAnsi="Calibri" w:cs="Calibri"/>
          <w:sz w:val="22"/>
          <w:szCs w:val="22"/>
        </w:rPr>
        <w:t>Receptionist &amp; Administrator</w:t>
      </w:r>
    </w:p>
    <w:p w14:paraId="04AD82D5" w14:textId="02EF80ED" w:rsidR="002433F4" w:rsidRPr="00B11236" w:rsidRDefault="002433F4" w:rsidP="00B11236">
      <w:pPr>
        <w:spacing w:line="276" w:lineRule="auto"/>
        <w:rPr>
          <w:rFonts w:ascii="Calibri" w:hAnsi="Calibri" w:cs="Calibri"/>
          <w:sz w:val="22"/>
          <w:szCs w:val="22"/>
        </w:rPr>
      </w:pPr>
      <w:r w:rsidRPr="00B11236">
        <w:rPr>
          <w:rFonts w:ascii="Calibri" w:hAnsi="Calibri" w:cs="Calibri"/>
          <w:color w:val="501549" w:themeColor="accent5" w:themeShade="80"/>
          <w:sz w:val="22"/>
          <w:szCs w:val="22"/>
        </w:rPr>
        <w:t xml:space="preserve">Brakpan, Johannesburg </w:t>
      </w:r>
      <w:r w:rsidR="0051246A" w:rsidRPr="00B11236">
        <w:rPr>
          <w:rFonts w:ascii="Calibri" w:hAnsi="Calibri" w:cs="Calibri"/>
          <w:sz w:val="22"/>
          <w:szCs w:val="22"/>
        </w:rPr>
        <w:tab/>
      </w:r>
      <w:r w:rsidR="0051246A" w:rsidRPr="00B11236">
        <w:rPr>
          <w:rFonts w:ascii="Calibri" w:hAnsi="Calibri" w:cs="Calibri"/>
          <w:sz w:val="22"/>
          <w:szCs w:val="22"/>
        </w:rPr>
        <w:tab/>
      </w:r>
      <w:r w:rsidR="00B11236">
        <w:rPr>
          <w:rFonts w:ascii="Calibri" w:hAnsi="Calibri" w:cs="Calibri"/>
          <w:sz w:val="22"/>
          <w:szCs w:val="22"/>
        </w:rPr>
        <w:tab/>
      </w:r>
      <w:r w:rsidR="0051246A" w:rsidRPr="008D47E7">
        <w:rPr>
          <w:rFonts w:ascii="Calibri" w:hAnsi="Calibri" w:cs="Calibri"/>
          <w:b/>
          <w:bCs/>
          <w:color w:val="501549" w:themeColor="accent5" w:themeShade="80"/>
          <w:sz w:val="22"/>
          <w:szCs w:val="22"/>
        </w:rPr>
        <w:t>Tega Industries South Africa</w:t>
      </w:r>
    </w:p>
    <w:p w14:paraId="3F5224F6" w14:textId="3EABD5F4" w:rsidR="0051246A" w:rsidRPr="00B11236" w:rsidRDefault="0051246A" w:rsidP="00B11236">
      <w:pPr>
        <w:pStyle w:val="ListParagraph"/>
        <w:numPr>
          <w:ilvl w:val="0"/>
          <w:numId w:val="7"/>
        </w:numPr>
        <w:spacing w:line="276" w:lineRule="auto"/>
        <w:rPr>
          <w:rFonts w:ascii="Calibri" w:hAnsi="Calibri" w:cs="Calibri"/>
          <w:sz w:val="22"/>
          <w:szCs w:val="22"/>
          <w:lang w:val="en-US"/>
        </w:rPr>
      </w:pPr>
      <w:bookmarkStart w:id="0" w:name="_80m0megl6m3e" w:colFirst="0" w:colLast="0"/>
      <w:bookmarkEnd w:id="0"/>
      <w:r w:rsidRPr="00B11236">
        <w:rPr>
          <w:rFonts w:ascii="Calibri" w:hAnsi="Calibri" w:cs="Calibri"/>
          <w:sz w:val="22"/>
          <w:szCs w:val="22"/>
          <w:lang w:val="en-US"/>
        </w:rPr>
        <w:t>Frontline Administration.</w:t>
      </w:r>
    </w:p>
    <w:p w14:paraId="4D60DA44" w14:textId="77777777"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Managing Switchboard.</w:t>
      </w:r>
    </w:p>
    <w:p w14:paraId="17A247EF" w14:textId="77777777"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Receiving &amp; Delivering Messages</w:t>
      </w:r>
    </w:p>
    <w:p w14:paraId="47AE5E83" w14:textId="21722EC6"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Client queries telephonically &amp; walk in client</w:t>
      </w:r>
      <w:r w:rsidRPr="00B11236">
        <w:rPr>
          <w:rFonts w:ascii="Calibri" w:hAnsi="Calibri" w:cs="Calibri"/>
          <w:sz w:val="22"/>
          <w:szCs w:val="22"/>
          <w:lang w:val="en-US"/>
        </w:rPr>
        <w:tab/>
      </w:r>
      <w:r w:rsidRPr="00B11236">
        <w:rPr>
          <w:rFonts w:ascii="Calibri" w:hAnsi="Calibri" w:cs="Calibri"/>
          <w:sz w:val="22"/>
          <w:szCs w:val="22"/>
          <w:lang w:val="en-US"/>
        </w:rPr>
        <w:tab/>
      </w:r>
      <w:r w:rsidRPr="00B11236">
        <w:rPr>
          <w:rFonts w:ascii="Calibri" w:hAnsi="Calibri" w:cs="Calibri"/>
          <w:sz w:val="22"/>
          <w:szCs w:val="22"/>
          <w:lang w:val="en-US"/>
        </w:rPr>
        <w:tab/>
      </w:r>
    </w:p>
    <w:p w14:paraId="355CE044" w14:textId="7374881E"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PA to MD, FD &amp; HR Manager.</w:t>
      </w:r>
    </w:p>
    <w:p w14:paraId="6B85A122" w14:textId="175F279F"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Minute recordings in meetings.</w:t>
      </w:r>
    </w:p>
    <w:p w14:paraId="00838945" w14:textId="77777777"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Diary Management – Electronic.</w:t>
      </w:r>
    </w:p>
    <w:p w14:paraId="5135CF8B" w14:textId="77777777" w:rsidR="0051246A" w:rsidRPr="00B11236" w:rsidRDefault="0051246A" w:rsidP="00B11236">
      <w:pPr>
        <w:pStyle w:val="ListParagraph"/>
        <w:numPr>
          <w:ilvl w:val="0"/>
          <w:numId w:val="7"/>
        </w:numPr>
        <w:spacing w:line="276" w:lineRule="auto"/>
        <w:rPr>
          <w:rFonts w:ascii="Calibri" w:hAnsi="Calibri" w:cs="Calibri"/>
          <w:b/>
          <w:sz w:val="22"/>
          <w:szCs w:val="22"/>
          <w:u w:val="single"/>
          <w:lang w:val="en-US"/>
        </w:rPr>
      </w:pPr>
      <w:r w:rsidRPr="00B11236">
        <w:rPr>
          <w:rFonts w:ascii="Calibri" w:hAnsi="Calibri" w:cs="Calibri"/>
          <w:b/>
          <w:sz w:val="22"/>
          <w:szCs w:val="22"/>
          <w:u w:val="single"/>
          <w:lang w:val="en-US"/>
        </w:rPr>
        <w:t xml:space="preserve">Accounts Administrator: </w:t>
      </w:r>
    </w:p>
    <w:p w14:paraId="1867D92C" w14:textId="1851D4AC"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Loading orders onto SAP.</w:t>
      </w:r>
    </w:p>
    <w:p w14:paraId="63032B79" w14:textId="77777777"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Ordering of stationery &amp; monthly groceries.</w:t>
      </w:r>
    </w:p>
    <w:p w14:paraId="0BA7AD88" w14:textId="77777777"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Typing of legal documentation.</w:t>
      </w:r>
    </w:p>
    <w:p w14:paraId="3AB8F573" w14:textId="77777777"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Business Writing.</w:t>
      </w:r>
    </w:p>
    <w:p w14:paraId="64AD1BB6" w14:textId="77777777"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Credit Facilities applications.</w:t>
      </w:r>
    </w:p>
    <w:p w14:paraId="600CF446" w14:textId="77777777"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Creditors Recon.</w:t>
      </w:r>
    </w:p>
    <w:p w14:paraId="6C04157E" w14:textId="77777777" w:rsidR="0051246A"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Creditors Payments.</w:t>
      </w:r>
    </w:p>
    <w:p w14:paraId="73B96A79" w14:textId="5434F570" w:rsidR="0051246A" w:rsidRPr="00B11236" w:rsidRDefault="00FD34B2"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S</w:t>
      </w:r>
      <w:r w:rsidR="0051246A" w:rsidRPr="00B11236">
        <w:rPr>
          <w:rFonts w:ascii="Calibri" w:hAnsi="Calibri" w:cs="Calibri"/>
          <w:sz w:val="22"/>
          <w:szCs w:val="22"/>
          <w:lang w:val="en-US"/>
        </w:rPr>
        <w:t>ystem Used: SAP &amp; MIRO.</w:t>
      </w:r>
      <w:r w:rsidR="0051246A" w:rsidRPr="00B11236">
        <w:rPr>
          <w:rFonts w:ascii="Calibri" w:hAnsi="Calibri" w:cs="Calibri"/>
          <w:sz w:val="22"/>
          <w:szCs w:val="22"/>
          <w:lang w:val="en-US"/>
        </w:rPr>
        <w:tab/>
      </w:r>
      <w:r w:rsidR="0051246A" w:rsidRPr="00B11236">
        <w:rPr>
          <w:rFonts w:ascii="Calibri" w:hAnsi="Calibri" w:cs="Calibri"/>
          <w:sz w:val="22"/>
          <w:szCs w:val="22"/>
          <w:lang w:val="en-US"/>
        </w:rPr>
        <w:tab/>
      </w:r>
      <w:r w:rsidR="0051246A" w:rsidRPr="00B11236">
        <w:rPr>
          <w:rFonts w:ascii="Calibri" w:hAnsi="Calibri" w:cs="Calibri"/>
          <w:sz w:val="22"/>
          <w:szCs w:val="22"/>
          <w:lang w:val="en-US"/>
        </w:rPr>
        <w:tab/>
      </w:r>
    </w:p>
    <w:p w14:paraId="00573020" w14:textId="56050B80" w:rsidR="007A5244" w:rsidRPr="00B11236" w:rsidRDefault="0051246A" w:rsidP="00B11236">
      <w:pPr>
        <w:pStyle w:val="ListParagraph"/>
        <w:numPr>
          <w:ilvl w:val="0"/>
          <w:numId w:val="7"/>
        </w:numPr>
        <w:spacing w:line="276" w:lineRule="auto"/>
        <w:rPr>
          <w:rFonts w:ascii="Calibri" w:hAnsi="Calibri" w:cs="Calibri"/>
          <w:sz w:val="22"/>
          <w:szCs w:val="22"/>
          <w:lang w:val="en-US"/>
        </w:rPr>
      </w:pPr>
      <w:r w:rsidRPr="00B11236">
        <w:rPr>
          <w:rFonts w:ascii="Calibri" w:hAnsi="Calibri" w:cs="Calibri"/>
          <w:sz w:val="22"/>
          <w:szCs w:val="22"/>
          <w:lang w:val="en-US"/>
        </w:rPr>
        <w:t>Assisting various departments</w:t>
      </w:r>
      <w:r w:rsidR="00E65A73" w:rsidRPr="00B11236">
        <w:rPr>
          <w:rFonts w:ascii="Calibri" w:hAnsi="Calibri" w:cs="Calibri"/>
          <w:sz w:val="22"/>
          <w:szCs w:val="22"/>
          <w:lang w:val="en-US"/>
        </w:rPr>
        <w:t xml:space="preserve">. </w:t>
      </w:r>
    </w:p>
    <w:p w14:paraId="31F56444" w14:textId="15F63585" w:rsidR="00E65A73" w:rsidRPr="00B11236" w:rsidRDefault="00E65A73" w:rsidP="00B11236">
      <w:pPr>
        <w:spacing w:line="276" w:lineRule="auto"/>
        <w:rPr>
          <w:rFonts w:ascii="Calibri" w:hAnsi="Calibri" w:cs="Calibri"/>
          <w:sz w:val="22"/>
          <w:szCs w:val="22"/>
          <w:lang w:val="en-US"/>
        </w:rPr>
      </w:pPr>
      <w:r w:rsidRPr="00CA4112">
        <w:rPr>
          <w:rFonts w:ascii="Calibri" w:hAnsi="Calibri" w:cs="Calibri"/>
          <w:b/>
          <w:bCs/>
          <w:sz w:val="22"/>
          <w:szCs w:val="22"/>
          <w:lang w:val="en-US"/>
        </w:rPr>
        <w:t>April 2012 – January 2013</w:t>
      </w:r>
      <w:r w:rsidR="00FD29E9" w:rsidRPr="00B11236">
        <w:rPr>
          <w:rFonts w:ascii="Calibri" w:hAnsi="Calibri" w:cs="Calibri"/>
          <w:sz w:val="22"/>
          <w:szCs w:val="22"/>
          <w:lang w:val="en-US"/>
        </w:rPr>
        <w:tab/>
      </w:r>
      <w:r w:rsidR="00FD29E9" w:rsidRPr="00B11236">
        <w:rPr>
          <w:rFonts w:ascii="Calibri" w:hAnsi="Calibri" w:cs="Calibri"/>
          <w:sz w:val="22"/>
          <w:szCs w:val="22"/>
          <w:lang w:val="en-US"/>
        </w:rPr>
        <w:tab/>
        <w:t>Receptionist</w:t>
      </w:r>
    </w:p>
    <w:p w14:paraId="17135245" w14:textId="77777777" w:rsidR="006F5501" w:rsidRPr="008D47E7" w:rsidRDefault="00E65A73" w:rsidP="006F5501">
      <w:pPr>
        <w:spacing w:line="276" w:lineRule="auto"/>
        <w:rPr>
          <w:rFonts w:ascii="Calibri" w:hAnsi="Calibri" w:cs="Calibri"/>
          <w:b/>
          <w:bCs/>
          <w:color w:val="FF0000"/>
          <w:sz w:val="22"/>
          <w:szCs w:val="22"/>
          <w:lang w:val="en-US"/>
        </w:rPr>
      </w:pPr>
      <w:r w:rsidRPr="00B11236">
        <w:rPr>
          <w:rFonts w:ascii="Calibri" w:hAnsi="Calibri" w:cs="Calibri"/>
          <w:color w:val="501549" w:themeColor="accent5" w:themeShade="80"/>
          <w:sz w:val="22"/>
          <w:szCs w:val="22"/>
          <w:lang w:val="en-US"/>
        </w:rPr>
        <w:t>Meadowdale</w:t>
      </w:r>
      <w:r w:rsidR="00FD29E9" w:rsidRPr="00B11236">
        <w:rPr>
          <w:rFonts w:ascii="Calibri" w:hAnsi="Calibri" w:cs="Calibri"/>
          <w:color w:val="501549" w:themeColor="accent5" w:themeShade="80"/>
          <w:sz w:val="22"/>
          <w:szCs w:val="22"/>
          <w:lang w:val="en-US"/>
        </w:rPr>
        <w:t xml:space="preserve">, Germiston </w:t>
      </w:r>
      <w:r w:rsidR="00FD29E9" w:rsidRPr="00B11236">
        <w:rPr>
          <w:rFonts w:ascii="Calibri" w:hAnsi="Calibri" w:cs="Calibri"/>
          <w:color w:val="501549" w:themeColor="accent5" w:themeShade="80"/>
          <w:sz w:val="22"/>
          <w:szCs w:val="22"/>
          <w:lang w:val="en-US"/>
        </w:rPr>
        <w:tab/>
      </w:r>
      <w:r w:rsidR="00FD29E9" w:rsidRPr="00B11236">
        <w:rPr>
          <w:rFonts w:ascii="Calibri" w:hAnsi="Calibri" w:cs="Calibri"/>
          <w:color w:val="501549" w:themeColor="accent5" w:themeShade="80"/>
          <w:sz w:val="22"/>
          <w:szCs w:val="22"/>
          <w:lang w:val="en-US"/>
        </w:rPr>
        <w:tab/>
      </w:r>
      <w:r w:rsidR="00FD29E9" w:rsidRPr="008D47E7">
        <w:rPr>
          <w:rFonts w:ascii="Calibri" w:hAnsi="Calibri" w:cs="Calibri"/>
          <w:b/>
          <w:bCs/>
          <w:color w:val="501549" w:themeColor="accent5" w:themeShade="80"/>
          <w:sz w:val="22"/>
          <w:szCs w:val="22"/>
          <w:lang w:val="en-US"/>
        </w:rPr>
        <w:t xml:space="preserve">Sabelco Electrical </w:t>
      </w:r>
      <w:bookmarkStart w:id="1" w:name="_jx2g99olagu3" w:colFirst="0" w:colLast="0"/>
      <w:bookmarkEnd w:id="1"/>
    </w:p>
    <w:p w14:paraId="0DD0E560" w14:textId="0BD575C2" w:rsidR="007A5244" w:rsidRPr="006F5501" w:rsidRDefault="007A5244" w:rsidP="006F5501">
      <w:pPr>
        <w:pStyle w:val="ListParagraph"/>
        <w:numPr>
          <w:ilvl w:val="0"/>
          <w:numId w:val="9"/>
        </w:numPr>
        <w:spacing w:line="276" w:lineRule="auto"/>
        <w:rPr>
          <w:rFonts w:ascii="Calibri" w:hAnsi="Calibri" w:cs="Calibri"/>
          <w:color w:val="501549" w:themeColor="accent5" w:themeShade="80"/>
          <w:sz w:val="22"/>
          <w:szCs w:val="22"/>
          <w:lang w:val="en-US"/>
        </w:rPr>
      </w:pPr>
      <w:r w:rsidRPr="006F5501">
        <w:rPr>
          <w:rFonts w:ascii="Calibri" w:hAnsi="Calibri" w:cs="Calibri"/>
          <w:sz w:val="22"/>
          <w:szCs w:val="22"/>
          <w:lang w:val="en-US"/>
        </w:rPr>
        <w:t>Frontline Administration</w:t>
      </w:r>
    </w:p>
    <w:p w14:paraId="21FC51D8" w14:textId="77777777" w:rsidR="007A5244" w:rsidRPr="006F5501" w:rsidRDefault="007A5244" w:rsidP="006F5501">
      <w:pPr>
        <w:pStyle w:val="ListParagraph"/>
        <w:numPr>
          <w:ilvl w:val="0"/>
          <w:numId w:val="9"/>
        </w:numPr>
        <w:spacing w:line="360" w:lineRule="auto"/>
        <w:rPr>
          <w:rFonts w:ascii="Calibri" w:hAnsi="Calibri" w:cs="Calibri"/>
          <w:sz w:val="22"/>
          <w:szCs w:val="22"/>
          <w:lang w:val="en-US"/>
        </w:rPr>
      </w:pPr>
      <w:r w:rsidRPr="006F5501">
        <w:rPr>
          <w:rFonts w:ascii="Calibri" w:hAnsi="Calibri" w:cs="Calibri"/>
          <w:sz w:val="22"/>
          <w:szCs w:val="22"/>
          <w:lang w:val="en-US"/>
        </w:rPr>
        <w:t>Managing calls and queries accounts and sales related</w:t>
      </w:r>
    </w:p>
    <w:p w14:paraId="15B06588" w14:textId="6BE3D0B7" w:rsidR="007A5244" w:rsidRPr="006F5501" w:rsidRDefault="007A5244" w:rsidP="006F5501">
      <w:pPr>
        <w:pStyle w:val="ListParagraph"/>
        <w:numPr>
          <w:ilvl w:val="0"/>
          <w:numId w:val="9"/>
        </w:numPr>
        <w:spacing w:line="360" w:lineRule="auto"/>
        <w:rPr>
          <w:rFonts w:ascii="Calibri" w:hAnsi="Calibri" w:cs="Calibri"/>
          <w:sz w:val="22"/>
          <w:szCs w:val="22"/>
          <w:lang w:val="en-US"/>
        </w:rPr>
      </w:pPr>
      <w:r w:rsidRPr="006F5501">
        <w:rPr>
          <w:rFonts w:ascii="Calibri" w:hAnsi="Calibri" w:cs="Calibri"/>
          <w:sz w:val="22"/>
          <w:szCs w:val="22"/>
          <w:lang w:val="en-US"/>
        </w:rPr>
        <w:t>Logging calls, Telkom, Konica, Security Receiving</w:t>
      </w:r>
    </w:p>
    <w:p w14:paraId="2B33C92E" w14:textId="77777777" w:rsidR="007A5244" w:rsidRPr="006F5501" w:rsidRDefault="007A5244" w:rsidP="006F5501">
      <w:pPr>
        <w:pStyle w:val="ListParagraph"/>
        <w:numPr>
          <w:ilvl w:val="0"/>
          <w:numId w:val="9"/>
        </w:numPr>
        <w:spacing w:line="360" w:lineRule="auto"/>
        <w:rPr>
          <w:rFonts w:ascii="Calibri" w:hAnsi="Calibri" w:cs="Calibri"/>
          <w:sz w:val="22"/>
          <w:szCs w:val="22"/>
          <w:u w:val="single"/>
          <w:lang w:val="en-US"/>
        </w:rPr>
      </w:pPr>
      <w:r w:rsidRPr="006F5501">
        <w:rPr>
          <w:rFonts w:ascii="Calibri" w:hAnsi="Calibri" w:cs="Calibri"/>
          <w:b/>
          <w:sz w:val="22"/>
          <w:szCs w:val="22"/>
          <w:u w:val="single"/>
          <w:lang w:val="en-US"/>
        </w:rPr>
        <w:t>Accounts Assistant:</w:t>
      </w:r>
    </w:p>
    <w:p w14:paraId="7CB9BB14" w14:textId="77777777" w:rsidR="007A5244" w:rsidRPr="006F5501" w:rsidRDefault="007A5244" w:rsidP="006F5501">
      <w:pPr>
        <w:pStyle w:val="ListParagraph"/>
        <w:numPr>
          <w:ilvl w:val="0"/>
          <w:numId w:val="9"/>
        </w:numPr>
        <w:spacing w:line="360" w:lineRule="auto"/>
        <w:rPr>
          <w:rFonts w:ascii="Calibri" w:hAnsi="Calibri" w:cs="Calibri"/>
          <w:sz w:val="22"/>
          <w:szCs w:val="22"/>
          <w:lang w:val="en-US"/>
        </w:rPr>
      </w:pPr>
      <w:r w:rsidRPr="006F5501">
        <w:rPr>
          <w:rFonts w:ascii="Calibri" w:hAnsi="Calibri" w:cs="Calibri"/>
          <w:sz w:val="22"/>
          <w:szCs w:val="22"/>
          <w:lang w:val="en-US"/>
        </w:rPr>
        <w:t>Vouching of Tax Invoices.</w:t>
      </w:r>
    </w:p>
    <w:p w14:paraId="7C4AF881" w14:textId="77777777" w:rsidR="007A5244" w:rsidRPr="006F5501" w:rsidRDefault="007A5244" w:rsidP="006F5501">
      <w:pPr>
        <w:pStyle w:val="ListParagraph"/>
        <w:numPr>
          <w:ilvl w:val="0"/>
          <w:numId w:val="9"/>
        </w:numPr>
        <w:spacing w:line="360" w:lineRule="auto"/>
        <w:rPr>
          <w:rFonts w:ascii="Calibri" w:hAnsi="Calibri" w:cs="Calibri"/>
          <w:sz w:val="22"/>
          <w:szCs w:val="22"/>
          <w:lang w:val="en-US"/>
        </w:rPr>
      </w:pPr>
      <w:r w:rsidRPr="006F5501">
        <w:rPr>
          <w:rFonts w:ascii="Calibri" w:hAnsi="Calibri" w:cs="Calibri"/>
          <w:sz w:val="22"/>
          <w:szCs w:val="22"/>
          <w:lang w:val="en-US"/>
        </w:rPr>
        <w:t>Checking of Tax Invoices &amp; Delivery Notes Correspond.</w:t>
      </w:r>
    </w:p>
    <w:p w14:paraId="632C7202" w14:textId="77777777" w:rsidR="007A5244" w:rsidRPr="006F5501" w:rsidRDefault="007A5244" w:rsidP="006F5501">
      <w:pPr>
        <w:pStyle w:val="ListParagraph"/>
        <w:numPr>
          <w:ilvl w:val="0"/>
          <w:numId w:val="9"/>
        </w:numPr>
        <w:spacing w:line="360" w:lineRule="auto"/>
        <w:rPr>
          <w:rFonts w:ascii="Calibri" w:hAnsi="Calibri" w:cs="Calibri"/>
          <w:sz w:val="22"/>
          <w:szCs w:val="22"/>
          <w:lang w:val="en-US"/>
        </w:rPr>
      </w:pPr>
      <w:r w:rsidRPr="006F5501">
        <w:rPr>
          <w:rFonts w:ascii="Calibri" w:hAnsi="Calibri" w:cs="Calibri"/>
          <w:sz w:val="22"/>
          <w:szCs w:val="22"/>
          <w:lang w:val="en-US"/>
        </w:rPr>
        <w:t>Client queries.</w:t>
      </w:r>
    </w:p>
    <w:p w14:paraId="3B1EAE63" w14:textId="77777777" w:rsidR="007A5244" w:rsidRPr="006F5501" w:rsidRDefault="007A5244" w:rsidP="006F5501">
      <w:pPr>
        <w:pStyle w:val="ListParagraph"/>
        <w:numPr>
          <w:ilvl w:val="0"/>
          <w:numId w:val="9"/>
        </w:numPr>
        <w:spacing w:line="360" w:lineRule="auto"/>
        <w:rPr>
          <w:rFonts w:ascii="Calibri" w:hAnsi="Calibri" w:cs="Calibri"/>
          <w:sz w:val="22"/>
          <w:szCs w:val="22"/>
          <w:lang w:val="en-US"/>
        </w:rPr>
      </w:pPr>
      <w:r w:rsidRPr="006F5501">
        <w:rPr>
          <w:rFonts w:ascii="Calibri" w:hAnsi="Calibri" w:cs="Calibri"/>
          <w:sz w:val="22"/>
          <w:szCs w:val="22"/>
          <w:lang w:val="en-US"/>
        </w:rPr>
        <w:t xml:space="preserve">Booking of boardroom for meetings &amp; arranging refreshments. </w:t>
      </w:r>
    </w:p>
    <w:p w14:paraId="7436BC34" w14:textId="05A870ED" w:rsidR="007A5244" w:rsidRPr="006F5501" w:rsidRDefault="007A5244" w:rsidP="006F5501">
      <w:pPr>
        <w:pStyle w:val="ListParagraph"/>
        <w:numPr>
          <w:ilvl w:val="0"/>
          <w:numId w:val="9"/>
        </w:numPr>
        <w:spacing w:line="360" w:lineRule="auto"/>
        <w:rPr>
          <w:rFonts w:ascii="Arial" w:hAnsi="Arial" w:cs="Arial"/>
          <w:sz w:val="22"/>
          <w:szCs w:val="22"/>
          <w:lang w:val="en-US"/>
        </w:rPr>
      </w:pPr>
      <w:r w:rsidRPr="006F5501">
        <w:rPr>
          <w:rFonts w:ascii="Calibri" w:hAnsi="Calibri" w:cs="Calibri"/>
          <w:sz w:val="22"/>
          <w:szCs w:val="22"/>
          <w:lang w:val="en-US"/>
        </w:rPr>
        <w:t>General Scanning, Filing &amp; Administration</w:t>
      </w:r>
      <w:r w:rsidRPr="006F5501">
        <w:rPr>
          <w:rFonts w:ascii="Arial" w:hAnsi="Arial" w:cs="Arial"/>
          <w:sz w:val="22"/>
          <w:szCs w:val="22"/>
          <w:lang w:val="en-US"/>
        </w:rPr>
        <w:t>.</w:t>
      </w:r>
    </w:p>
    <w:p w14:paraId="1D3CD7D3" w14:textId="56DBA97F" w:rsidR="006F5501" w:rsidRDefault="00000000" w:rsidP="00FE2E6F">
      <w:pPr>
        <w:spacing w:line="360" w:lineRule="auto"/>
        <w:ind w:left="720" w:hanging="720"/>
        <w:rPr>
          <w:rFonts w:ascii="Arial" w:hAnsi="Arial" w:cs="Arial"/>
          <w:b/>
          <w:sz w:val="22"/>
          <w:szCs w:val="22"/>
          <w:lang w:val="en-US"/>
        </w:rPr>
      </w:pPr>
      <w:r>
        <w:rPr>
          <w:rFonts w:ascii="Calibri" w:hAnsi="Calibri" w:cs="Calibri"/>
          <w:sz w:val="22"/>
          <w:szCs w:val="22"/>
        </w:rPr>
        <w:pict w14:anchorId="71A80BDA">
          <v:rect id="_x0000_i1027" style="width:0;height:1.5pt" o:hralign="center" o:hrstd="t" o:hr="t" fillcolor="#a0a0a0" stroked="f"/>
        </w:pict>
      </w:r>
    </w:p>
    <w:p w14:paraId="02950A77" w14:textId="77777777" w:rsidR="00F72A72" w:rsidRDefault="00F72A72" w:rsidP="00FE2E6F">
      <w:pPr>
        <w:spacing w:line="360" w:lineRule="auto"/>
        <w:ind w:left="720" w:hanging="720"/>
        <w:rPr>
          <w:rFonts w:ascii="Calibri" w:hAnsi="Calibri" w:cs="Calibri"/>
          <w:b/>
          <w:bCs/>
          <w:lang w:val="en-US"/>
        </w:rPr>
      </w:pPr>
    </w:p>
    <w:p w14:paraId="01AB40E2" w14:textId="77777777" w:rsidR="00F72A72" w:rsidRDefault="00F72A72" w:rsidP="00FE2E6F">
      <w:pPr>
        <w:spacing w:line="360" w:lineRule="auto"/>
        <w:ind w:left="720" w:hanging="720"/>
        <w:rPr>
          <w:rFonts w:ascii="Calibri" w:hAnsi="Calibri" w:cs="Calibri"/>
          <w:b/>
          <w:bCs/>
          <w:lang w:val="en-US"/>
        </w:rPr>
      </w:pPr>
    </w:p>
    <w:p w14:paraId="053F99E5" w14:textId="2ABF22EA" w:rsidR="00FE2E6F" w:rsidRPr="008D47E7" w:rsidRDefault="008D47E7" w:rsidP="00FE2E6F">
      <w:pPr>
        <w:spacing w:line="360" w:lineRule="auto"/>
        <w:ind w:left="720" w:hanging="720"/>
        <w:rPr>
          <w:rFonts w:ascii="Calibri" w:hAnsi="Calibri" w:cs="Calibri"/>
          <w:b/>
          <w:bCs/>
          <w:lang w:val="en-US"/>
        </w:rPr>
      </w:pPr>
      <w:r w:rsidRPr="008D47E7">
        <w:rPr>
          <w:rFonts w:ascii="Calibri" w:hAnsi="Calibri" w:cs="Calibri"/>
          <w:b/>
          <w:bCs/>
          <w:lang w:val="en-US"/>
        </w:rPr>
        <w:lastRenderedPageBreak/>
        <w:t xml:space="preserve">Education </w:t>
      </w:r>
      <w:r w:rsidR="007A5244" w:rsidRPr="008D47E7">
        <w:rPr>
          <w:rFonts w:ascii="Calibri" w:hAnsi="Calibri" w:cs="Calibri"/>
          <w:b/>
          <w:bCs/>
          <w:lang w:val="en-US"/>
        </w:rPr>
        <w:tab/>
      </w:r>
    </w:p>
    <w:p w14:paraId="5E2CDF35" w14:textId="04C05355" w:rsidR="008D47E7" w:rsidRDefault="008D47E7" w:rsidP="00FE2E6F">
      <w:pPr>
        <w:rPr>
          <w:rFonts w:ascii="Calibri" w:hAnsi="Calibri" w:cs="Calibri"/>
          <w:b/>
          <w:bCs/>
          <w:color w:val="501549" w:themeColor="accent5" w:themeShade="80"/>
          <w:sz w:val="22"/>
          <w:szCs w:val="22"/>
          <w:lang w:val="en-US"/>
        </w:rPr>
      </w:pPr>
      <w:r w:rsidRPr="008D47E7">
        <w:rPr>
          <w:rFonts w:ascii="Calibri" w:hAnsi="Calibri" w:cs="Calibri"/>
          <w:sz w:val="22"/>
          <w:szCs w:val="22"/>
          <w:lang w:val="en-US"/>
        </w:rPr>
        <w:t>January 2023 – December 2025</w:t>
      </w:r>
      <w:r w:rsidRPr="008D47E7">
        <w:rPr>
          <w:rFonts w:ascii="Calibri" w:hAnsi="Calibri" w:cs="Calibri"/>
          <w:sz w:val="22"/>
          <w:szCs w:val="22"/>
          <w:lang w:val="en-US"/>
        </w:rPr>
        <w:tab/>
      </w:r>
      <w:r>
        <w:rPr>
          <w:rFonts w:ascii="Calibri" w:hAnsi="Calibri" w:cs="Calibri"/>
          <w:sz w:val="22"/>
          <w:szCs w:val="22"/>
          <w:lang w:val="en-US"/>
        </w:rPr>
        <w:tab/>
      </w:r>
      <w:r w:rsidRPr="00CC6DAD">
        <w:rPr>
          <w:rFonts w:ascii="Calibri" w:hAnsi="Calibri" w:cs="Calibri"/>
          <w:b/>
          <w:bCs/>
          <w:color w:val="501549" w:themeColor="accent5" w:themeShade="80"/>
          <w:sz w:val="22"/>
          <w:szCs w:val="22"/>
          <w:lang w:val="en-US"/>
        </w:rPr>
        <w:t>Regent Business School</w:t>
      </w:r>
    </w:p>
    <w:p w14:paraId="21C22FDF" w14:textId="5CB10846" w:rsidR="006C7358" w:rsidRPr="008D47E7" w:rsidRDefault="006C7358" w:rsidP="00FE2E6F">
      <w:pPr>
        <w:rPr>
          <w:rFonts w:ascii="Calibri" w:hAnsi="Calibri" w:cs="Calibri"/>
          <w:sz w:val="22"/>
          <w:szCs w:val="22"/>
          <w:lang w:val="en-US"/>
        </w:rPr>
      </w:pPr>
      <w:r>
        <w:rPr>
          <w:rFonts w:ascii="Calibri" w:hAnsi="Calibri" w:cs="Calibri"/>
          <w:b/>
          <w:bCs/>
          <w:color w:val="501549" w:themeColor="accent5" w:themeShade="80"/>
          <w:sz w:val="22"/>
          <w:szCs w:val="22"/>
          <w:lang w:val="en-US"/>
        </w:rPr>
        <w:t>Qualification Achievement Status</w:t>
      </w:r>
      <w:r>
        <w:rPr>
          <w:rFonts w:ascii="Calibri" w:hAnsi="Calibri" w:cs="Calibri"/>
          <w:b/>
          <w:bCs/>
          <w:color w:val="501549" w:themeColor="accent5" w:themeShade="80"/>
          <w:sz w:val="22"/>
          <w:szCs w:val="22"/>
          <w:lang w:val="en-US"/>
        </w:rPr>
        <w:tab/>
        <w:t xml:space="preserve">Complete </w:t>
      </w:r>
    </w:p>
    <w:p w14:paraId="2BCC6FB4" w14:textId="3BE1C881" w:rsidR="008D47E7" w:rsidRDefault="008D47E7" w:rsidP="00FE2E6F">
      <w:pPr>
        <w:rPr>
          <w:rFonts w:ascii="Calibri" w:hAnsi="Calibri" w:cs="Calibri"/>
          <w:sz w:val="22"/>
          <w:szCs w:val="22"/>
          <w:lang w:val="en-US"/>
        </w:rPr>
      </w:pPr>
      <w:r w:rsidRPr="008D47E7">
        <w:rPr>
          <w:rFonts w:ascii="Calibri" w:hAnsi="Calibri" w:cs="Calibri"/>
          <w:sz w:val="22"/>
          <w:szCs w:val="22"/>
          <w:lang w:val="en-US"/>
        </w:rPr>
        <w:tab/>
      </w:r>
      <w:r w:rsidRPr="008D47E7">
        <w:rPr>
          <w:rFonts w:ascii="Calibri" w:hAnsi="Calibri" w:cs="Calibri"/>
          <w:sz w:val="22"/>
          <w:szCs w:val="22"/>
          <w:lang w:val="en-US"/>
        </w:rPr>
        <w:tab/>
      </w:r>
      <w:r w:rsidRPr="008D47E7">
        <w:rPr>
          <w:rFonts w:ascii="Calibri" w:hAnsi="Calibri" w:cs="Calibri"/>
          <w:sz w:val="22"/>
          <w:szCs w:val="22"/>
          <w:lang w:val="en-US"/>
        </w:rPr>
        <w:tab/>
      </w:r>
      <w:r w:rsidRPr="008D47E7">
        <w:rPr>
          <w:rFonts w:ascii="Calibri" w:hAnsi="Calibri" w:cs="Calibri"/>
          <w:sz w:val="22"/>
          <w:szCs w:val="22"/>
          <w:lang w:val="en-US"/>
        </w:rPr>
        <w:tab/>
      </w:r>
      <w:r w:rsidRPr="008D47E7">
        <w:rPr>
          <w:rFonts w:ascii="Calibri" w:hAnsi="Calibri" w:cs="Calibri"/>
          <w:sz w:val="22"/>
          <w:szCs w:val="22"/>
          <w:lang w:val="en-US"/>
        </w:rPr>
        <w:tab/>
        <w:t xml:space="preserve">BCOM Supply Chain Management </w:t>
      </w:r>
    </w:p>
    <w:p w14:paraId="4C962510" w14:textId="678C1317" w:rsidR="008D47E7" w:rsidRPr="008D47E7" w:rsidRDefault="008D47E7" w:rsidP="008D47E7">
      <w:pPr>
        <w:rPr>
          <w:rFonts w:ascii="Calibri" w:hAnsi="Calibri" w:cs="Calibri"/>
          <w:b/>
          <w:bCs/>
          <w:sz w:val="22"/>
          <w:szCs w:val="22"/>
          <w:lang w:val="en-US"/>
        </w:rPr>
      </w:pP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sidRPr="008D47E7">
        <w:rPr>
          <w:rFonts w:ascii="Calibri" w:hAnsi="Calibri" w:cs="Calibri"/>
          <w:b/>
          <w:bCs/>
          <w:sz w:val="22"/>
          <w:szCs w:val="22"/>
          <w:lang w:val="en-US"/>
        </w:rPr>
        <w:t>Year 1 (Passed)</w:t>
      </w:r>
      <w:r w:rsidR="00F72A72">
        <w:rPr>
          <w:rFonts w:ascii="Calibri" w:hAnsi="Calibri" w:cs="Calibri"/>
          <w:b/>
          <w:bCs/>
          <w:sz w:val="22"/>
          <w:szCs w:val="22"/>
          <w:lang w:val="en-US"/>
        </w:rPr>
        <w:t xml:space="preserve"> - 2023</w:t>
      </w:r>
    </w:p>
    <w:p w14:paraId="661587FB" w14:textId="3B033198" w:rsidR="00FE2E6F" w:rsidRPr="008D47E7" w:rsidRDefault="008D47E7" w:rsidP="008D47E7">
      <w:pPr>
        <w:pStyle w:val="ListParagraph"/>
        <w:numPr>
          <w:ilvl w:val="0"/>
          <w:numId w:val="11"/>
        </w:numPr>
        <w:rPr>
          <w:rFonts w:ascii="Calibri" w:hAnsi="Calibri" w:cs="Calibri"/>
          <w:sz w:val="22"/>
          <w:szCs w:val="22"/>
          <w:lang w:val="en-US"/>
        </w:rPr>
      </w:pPr>
      <w:r>
        <w:rPr>
          <w:rFonts w:ascii="Calibri" w:hAnsi="Calibri" w:cs="Calibri"/>
          <w:sz w:val="22"/>
          <w:szCs w:val="22"/>
          <w:lang w:val="en-US"/>
        </w:rPr>
        <w:t>Economics</w:t>
      </w:r>
    </w:p>
    <w:p w14:paraId="33280F31" w14:textId="6FEDD5E3" w:rsidR="00FE2E6F" w:rsidRPr="008D47E7" w:rsidRDefault="00FE2E6F" w:rsidP="008D47E7">
      <w:pPr>
        <w:pStyle w:val="ListParagraph"/>
        <w:numPr>
          <w:ilvl w:val="0"/>
          <w:numId w:val="11"/>
        </w:numPr>
        <w:rPr>
          <w:rFonts w:ascii="Calibri" w:hAnsi="Calibri" w:cs="Calibri"/>
          <w:sz w:val="22"/>
          <w:szCs w:val="22"/>
          <w:lang w:val="en-US"/>
        </w:rPr>
      </w:pPr>
      <w:r w:rsidRPr="008D47E7">
        <w:rPr>
          <w:rFonts w:ascii="Calibri" w:hAnsi="Calibri" w:cs="Calibri"/>
          <w:sz w:val="22"/>
          <w:szCs w:val="22"/>
          <w:lang w:val="en-US"/>
        </w:rPr>
        <w:t>Accounting</w:t>
      </w:r>
    </w:p>
    <w:p w14:paraId="22DB8E17" w14:textId="2131D57A" w:rsidR="00FE2E6F" w:rsidRPr="008D47E7" w:rsidRDefault="00FE2E6F" w:rsidP="008D47E7">
      <w:pPr>
        <w:pStyle w:val="ListParagraph"/>
        <w:numPr>
          <w:ilvl w:val="0"/>
          <w:numId w:val="11"/>
        </w:numPr>
        <w:rPr>
          <w:rFonts w:ascii="Calibri" w:hAnsi="Calibri" w:cs="Calibri"/>
          <w:sz w:val="22"/>
          <w:szCs w:val="22"/>
          <w:lang w:val="en-US"/>
        </w:rPr>
      </w:pPr>
      <w:r w:rsidRPr="008D47E7">
        <w:rPr>
          <w:rFonts w:ascii="Calibri" w:hAnsi="Calibri" w:cs="Calibri"/>
          <w:sz w:val="22"/>
          <w:szCs w:val="22"/>
          <w:lang w:val="en-US"/>
        </w:rPr>
        <w:t>Statistics</w:t>
      </w:r>
    </w:p>
    <w:p w14:paraId="5BE6C02D" w14:textId="50BEBE24" w:rsidR="00FE2E6F" w:rsidRPr="008D47E7" w:rsidRDefault="00FE2E6F" w:rsidP="008D47E7">
      <w:pPr>
        <w:pStyle w:val="ListParagraph"/>
        <w:numPr>
          <w:ilvl w:val="0"/>
          <w:numId w:val="11"/>
        </w:numPr>
        <w:rPr>
          <w:rFonts w:ascii="Calibri" w:hAnsi="Calibri" w:cs="Calibri"/>
          <w:sz w:val="22"/>
          <w:szCs w:val="22"/>
          <w:lang w:val="en-US"/>
        </w:rPr>
      </w:pPr>
      <w:r w:rsidRPr="008D47E7">
        <w:rPr>
          <w:rFonts w:ascii="Calibri" w:hAnsi="Calibri" w:cs="Calibri"/>
          <w:sz w:val="22"/>
          <w:szCs w:val="22"/>
          <w:lang w:val="en-US"/>
        </w:rPr>
        <w:t>Business Management</w:t>
      </w:r>
    </w:p>
    <w:p w14:paraId="1F8945C6" w14:textId="5AD73200" w:rsidR="00FE2E6F" w:rsidRDefault="00FE2E6F" w:rsidP="008D47E7">
      <w:pPr>
        <w:pStyle w:val="ListParagraph"/>
        <w:numPr>
          <w:ilvl w:val="0"/>
          <w:numId w:val="11"/>
        </w:numPr>
        <w:rPr>
          <w:rFonts w:ascii="Calibri" w:hAnsi="Calibri" w:cs="Calibri"/>
          <w:sz w:val="22"/>
          <w:szCs w:val="22"/>
          <w:lang w:val="en-US"/>
        </w:rPr>
      </w:pPr>
      <w:r w:rsidRPr="008D47E7">
        <w:rPr>
          <w:rFonts w:ascii="Calibri" w:hAnsi="Calibri" w:cs="Calibri"/>
          <w:sz w:val="22"/>
          <w:szCs w:val="22"/>
          <w:lang w:val="en-US"/>
        </w:rPr>
        <w:t>Business Communications</w:t>
      </w:r>
    </w:p>
    <w:p w14:paraId="5AD725FE" w14:textId="4F4AB3A8" w:rsidR="00FE2E6F" w:rsidRPr="008D47E7" w:rsidRDefault="008D47E7" w:rsidP="008D47E7">
      <w:pPr>
        <w:ind w:left="2880" w:firstLine="720"/>
        <w:rPr>
          <w:rFonts w:ascii="Calibri" w:hAnsi="Calibri" w:cs="Calibri"/>
          <w:b/>
          <w:bCs/>
          <w:sz w:val="22"/>
          <w:szCs w:val="22"/>
          <w:lang w:val="en-US"/>
        </w:rPr>
      </w:pPr>
      <w:r w:rsidRPr="008D47E7">
        <w:rPr>
          <w:rFonts w:ascii="Calibri" w:hAnsi="Calibri" w:cs="Calibri"/>
          <w:b/>
          <w:bCs/>
          <w:sz w:val="22"/>
          <w:szCs w:val="22"/>
          <w:lang w:val="en-US"/>
        </w:rPr>
        <w:t>Year 2 (Passed)</w:t>
      </w:r>
      <w:r w:rsidR="00F72A72">
        <w:rPr>
          <w:rFonts w:ascii="Calibri" w:hAnsi="Calibri" w:cs="Calibri"/>
          <w:b/>
          <w:bCs/>
          <w:sz w:val="22"/>
          <w:szCs w:val="22"/>
          <w:lang w:val="en-US"/>
        </w:rPr>
        <w:t xml:space="preserve"> - 2024</w:t>
      </w:r>
    </w:p>
    <w:p w14:paraId="0AD96DD9" w14:textId="217BB922" w:rsidR="00FE2E6F" w:rsidRPr="008D47E7" w:rsidRDefault="00FE2E6F" w:rsidP="008D47E7">
      <w:pPr>
        <w:pStyle w:val="ListParagraph"/>
        <w:numPr>
          <w:ilvl w:val="0"/>
          <w:numId w:val="12"/>
        </w:numPr>
        <w:rPr>
          <w:rFonts w:ascii="Calibri" w:hAnsi="Calibri" w:cs="Calibri"/>
          <w:sz w:val="22"/>
          <w:szCs w:val="22"/>
          <w:lang w:val="en-US"/>
        </w:rPr>
      </w:pPr>
      <w:r w:rsidRPr="008D47E7">
        <w:rPr>
          <w:rFonts w:ascii="Calibri" w:hAnsi="Calibri" w:cs="Calibri"/>
          <w:sz w:val="22"/>
          <w:szCs w:val="22"/>
          <w:lang w:val="en-US"/>
        </w:rPr>
        <w:t>Supply Chain Management 2</w:t>
      </w:r>
    </w:p>
    <w:p w14:paraId="5257D8E0" w14:textId="756317BE" w:rsidR="00FE2E6F" w:rsidRPr="008D47E7" w:rsidRDefault="00FE2E6F" w:rsidP="008D47E7">
      <w:pPr>
        <w:pStyle w:val="ListParagraph"/>
        <w:numPr>
          <w:ilvl w:val="0"/>
          <w:numId w:val="12"/>
        </w:numPr>
        <w:rPr>
          <w:rFonts w:ascii="Calibri" w:hAnsi="Calibri" w:cs="Calibri"/>
          <w:sz w:val="22"/>
          <w:szCs w:val="22"/>
          <w:lang w:val="en-US"/>
        </w:rPr>
      </w:pPr>
      <w:r w:rsidRPr="008D47E7">
        <w:rPr>
          <w:rFonts w:ascii="Calibri" w:hAnsi="Calibri" w:cs="Calibri"/>
          <w:sz w:val="22"/>
          <w:szCs w:val="22"/>
          <w:lang w:val="en-US"/>
        </w:rPr>
        <w:t>Commercial Law 201</w:t>
      </w:r>
    </w:p>
    <w:p w14:paraId="0F27E850" w14:textId="2D27514C" w:rsidR="00FE2E6F" w:rsidRPr="008D47E7" w:rsidRDefault="00FE2E6F" w:rsidP="008D47E7">
      <w:pPr>
        <w:pStyle w:val="ListParagraph"/>
        <w:numPr>
          <w:ilvl w:val="0"/>
          <w:numId w:val="12"/>
        </w:numPr>
        <w:rPr>
          <w:rFonts w:ascii="Calibri" w:hAnsi="Calibri" w:cs="Calibri"/>
          <w:sz w:val="22"/>
          <w:szCs w:val="22"/>
          <w:lang w:val="en-US"/>
        </w:rPr>
      </w:pPr>
      <w:r w:rsidRPr="008D47E7">
        <w:rPr>
          <w:rFonts w:ascii="Calibri" w:hAnsi="Calibri" w:cs="Calibri"/>
          <w:sz w:val="22"/>
          <w:szCs w:val="22"/>
          <w:lang w:val="en-US"/>
        </w:rPr>
        <w:t>Logistics Management 2</w:t>
      </w:r>
    </w:p>
    <w:p w14:paraId="0907FDDD" w14:textId="21FFE31C" w:rsidR="00FE2E6F" w:rsidRPr="008D47E7" w:rsidRDefault="00FE2E6F" w:rsidP="008D47E7">
      <w:pPr>
        <w:pStyle w:val="ListParagraph"/>
        <w:numPr>
          <w:ilvl w:val="0"/>
          <w:numId w:val="12"/>
        </w:numPr>
        <w:rPr>
          <w:rFonts w:ascii="Calibri" w:hAnsi="Calibri" w:cs="Calibri"/>
          <w:sz w:val="22"/>
          <w:szCs w:val="22"/>
          <w:lang w:val="en-US"/>
        </w:rPr>
      </w:pPr>
      <w:r w:rsidRPr="008D47E7">
        <w:rPr>
          <w:rFonts w:ascii="Calibri" w:hAnsi="Calibri" w:cs="Calibri"/>
          <w:sz w:val="22"/>
          <w:szCs w:val="22"/>
          <w:lang w:val="en-US"/>
        </w:rPr>
        <w:t>Business Management 2</w:t>
      </w:r>
    </w:p>
    <w:p w14:paraId="12A2AEA0" w14:textId="3F6E97D7" w:rsidR="00FE2E6F" w:rsidRPr="008D47E7" w:rsidRDefault="00FE2E6F" w:rsidP="008D47E7">
      <w:pPr>
        <w:pStyle w:val="ListParagraph"/>
        <w:numPr>
          <w:ilvl w:val="0"/>
          <w:numId w:val="12"/>
        </w:numPr>
        <w:rPr>
          <w:rFonts w:ascii="Calibri" w:hAnsi="Calibri" w:cs="Calibri"/>
          <w:sz w:val="22"/>
          <w:szCs w:val="22"/>
          <w:lang w:val="en-US"/>
        </w:rPr>
      </w:pPr>
      <w:r w:rsidRPr="008D47E7">
        <w:rPr>
          <w:rFonts w:ascii="Calibri" w:hAnsi="Calibri" w:cs="Calibri"/>
          <w:sz w:val="22"/>
          <w:szCs w:val="22"/>
          <w:lang w:val="en-US"/>
        </w:rPr>
        <w:t>Business Information Systems 202</w:t>
      </w:r>
    </w:p>
    <w:p w14:paraId="51B1788F" w14:textId="731B631F" w:rsidR="00FE2E6F" w:rsidRPr="008D47E7" w:rsidRDefault="008D47E7" w:rsidP="008D47E7">
      <w:pPr>
        <w:ind w:left="2880" w:firstLine="720"/>
        <w:rPr>
          <w:rFonts w:ascii="Calibri" w:hAnsi="Calibri" w:cs="Calibri"/>
          <w:b/>
          <w:bCs/>
          <w:sz w:val="22"/>
          <w:szCs w:val="22"/>
          <w:lang w:val="en-US"/>
        </w:rPr>
      </w:pPr>
      <w:r w:rsidRPr="008D47E7">
        <w:rPr>
          <w:rFonts w:ascii="Arial" w:hAnsi="Arial" w:cs="Arial"/>
          <w:b/>
          <w:bCs/>
          <w:sz w:val="22"/>
          <w:szCs w:val="22"/>
          <w:lang w:val="en-US"/>
        </w:rPr>
        <w:t>Year 3 (Current)</w:t>
      </w:r>
      <w:r w:rsidR="00F72A72">
        <w:rPr>
          <w:rFonts w:ascii="Arial" w:hAnsi="Arial" w:cs="Arial"/>
          <w:b/>
          <w:bCs/>
          <w:sz w:val="22"/>
          <w:szCs w:val="22"/>
          <w:lang w:val="en-US"/>
        </w:rPr>
        <w:t xml:space="preserve"> - 2025</w:t>
      </w:r>
    </w:p>
    <w:p w14:paraId="206AF346" w14:textId="3ABED92D" w:rsidR="00FE2E6F" w:rsidRPr="008D47E7" w:rsidRDefault="00FE2E6F" w:rsidP="008D47E7">
      <w:pPr>
        <w:pStyle w:val="ListParagraph"/>
        <w:numPr>
          <w:ilvl w:val="0"/>
          <w:numId w:val="13"/>
        </w:numPr>
        <w:rPr>
          <w:rFonts w:ascii="Calibri" w:hAnsi="Calibri" w:cs="Calibri"/>
          <w:sz w:val="22"/>
          <w:szCs w:val="22"/>
          <w:lang w:val="en-US"/>
        </w:rPr>
      </w:pPr>
      <w:r w:rsidRPr="008D47E7">
        <w:rPr>
          <w:rFonts w:ascii="Calibri" w:hAnsi="Calibri" w:cs="Calibri"/>
          <w:sz w:val="22"/>
          <w:szCs w:val="22"/>
          <w:lang w:val="en-US"/>
        </w:rPr>
        <w:t>Ethics and Corporate Governance</w:t>
      </w:r>
      <w:r w:rsidR="00F72A72">
        <w:rPr>
          <w:rFonts w:ascii="Calibri" w:hAnsi="Calibri" w:cs="Calibri"/>
          <w:sz w:val="22"/>
          <w:szCs w:val="22"/>
          <w:lang w:val="en-US"/>
        </w:rPr>
        <w:t xml:space="preserve">  </w:t>
      </w:r>
    </w:p>
    <w:p w14:paraId="4203786E" w14:textId="61434FC8" w:rsidR="00FE2E6F" w:rsidRPr="008D47E7" w:rsidRDefault="00FE2E6F" w:rsidP="008D47E7">
      <w:pPr>
        <w:pStyle w:val="ListParagraph"/>
        <w:numPr>
          <w:ilvl w:val="0"/>
          <w:numId w:val="13"/>
        </w:numPr>
        <w:rPr>
          <w:rFonts w:ascii="Calibri" w:hAnsi="Calibri" w:cs="Calibri"/>
          <w:sz w:val="22"/>
          <w:szCs w:val="22"/>
          <w:lang w:val="en-US"/>
        </w:rPr>
      </w:pPr>
      <w:r w:rsidRPr="008D47E7">
        <w:rPr>
          <w:rFonts w:ascii="Calibri" w:hAnsi="Calibri" w:cs="Calibri"/>
          <w:sz w:val="22"/>
          <w:szCs w:val="22"/>
          <w:lang w:val="en-US"/>
        </w:rPr>
        <w:t>Project Management</w:t>
      </w:r>
      <w:r w:rsidR="00F72A72">
        <w:rPr>
          <w:rFonts w:ascii="Calibri" w:hAnsi="Calibri" w:cs="Calibri"/>
          <w:sz w:val="22"/>
          <w:szCs w:val="22"/>
          <w:lang w:val="en-US"/>
        </w:rPr>
        <w:t xml:space="preserve">  </w:t>
      </w:r>
    </w:p>
    <w:p w14:paraId="1A2FF00D" w14:textId="19FE54E2" w:rsidR="00FE2E6F" w:rsidRPr="008D47E7" w:rsidRDefault="00FE2E6F" w:rsidP="008D47E7">
      <w:pPr>
        <w:pStyle w:val="ListParagraph"/>
        <w:numPr>
          <w:ilvl w:val="0"/>
          <w:numId w:val="13"/>
        </w:numPr>
        <w:rPr>
          <w:rFonts w:ascii="Calibri" w:hAnsi="Calibri" w:cs="Calibri"/>
          <w:sz w:val="22"/>
          <w:szCs w:val="22"/>
          <w:lang w:val="en-US"/>
        </w:rPr>
      </w:pPr>
      <w:r w:rsidRPr="008D47E7">
        <w:rPr>
          <w:rFonts w:ascii="Calibri" w:hAnsi="Calibri" w:cs="Calibri"/>
          <w:sz w:val="22"/>
          <w:szCs w:val="22"/>
          <w:lang w:val="en-US"/>
        </w:rPr>
        <w:t>Operations Management</w:t>
      </w:r>
      <w:r w:rsidR="00F72A72">
        <w:rPr>
          <w:rFonts w:ascii="Calibri" w:hAnsi="Calibri" w:cs="Calibri"/>
          <w:sz w:val="22"/>
          <w:szCs w:val="22"/>
          <w:lang w:val="en-US"/>
        </w:rPr>
        <w:t xml:space="preserve"> </w:t>
      </w:r>
    </w:p>
    <w:p w14:paraId="3C18DF44" w14:textId="079845F0" w:rsidR="00FE2E6F" w:rsidRPr="008D47E7" w:rsidRDefault="00FE2E6F" w:rsidP="008D47E7">
      <w:pPr>
        <w:pStyle w:val="ListParagraph"/>
        <w:numPr>
          <w:ilvl w:val="0"/>
          <w:numId w:val="13"/>
        </w:numPr>
        <w:rPr>
          <w:rFonts w:ascii="Calibri" w:hAnsi="Calibri" w:cs="Calibri"/>
          <w:sz w:val="22"/>
          <w:szCs w:val="22"/>
          <w:lang w:val="en-US"/>
        </w:rPr>
      </w:pPr>
      <w:r w:rsidRPr="008D47E7">
        <w:rPr>
          <w:rFonts w:ascii="Calibri" w:hAnsi="Calibri" w:cs="Calibri"/>
          <w:sz w:val="22"/>
          <w:szCs w:val="22"/>
          <w:lang w:val="en-US"/>
        </w:rPr>
        <w:t>Supply Chain Management 3</w:t>
      </w:r>
    </w:p>
    <w:p w14:paraId="213A048E" w14:textId="504FC1A0" w:rsidR="00FE2E6F" w:rsidRPr="008D47E7" w:rsidRDefault="00FE2E6F" w:rsidP="008D47E7">
      <w:pPr>
        <w:pStyle w:val="ListParagraph"/>
        <w:numPr>
          <w:ilvl w:val="0"/>
          <w:numId w:val="13"/>
        </w:numPr>
        <w:rPr>
          <w:rFonts w:ascii="Calibri" w:hAnsi="Calibri" w:cs="Calibri"/>
          <w:sz w:val="22"/>
          <w:szCs w:val="22"/>
          <w:lang w:val="en-US"/>
        </w:rPr>
      </w:pPr>
      <w:r w:rsidRPr="008D47E7">
        <w:rPr>
          <w:rFonts w:ascii="Calibri" w:hAnsi="Calibri" w:cs="Calibri"/>
          <w:sz w:val="22"/>
          <w:szCs w:val="22"/>
          <w:lang w:val="en-US"/>
        </w:rPr>
        <w:t>Logistics Management 3</w:t>
      </w:r>
    </w:p>
    <w:p w14:paraId="49CD6EB0" w14:textId="77777777" w:rsidR="00FE2E6F" w:rsidRPr="00FE2E6F" w:rsidRDefault="00FE2E6F" w:rsidP="00FE2E6F">
      <w:pPr>
        <w:ind w:left="720" w:hanging="720"/>
        <w:rPr>
          <w:rFonts w:ascii="Arial" w:hAnsi="Arial" w:cs="Arial"/>
          <w:sz w:val="22"/>
          <w:szCs w:val="22"/>
          <w:lang w:val="en-US"/>
        </w:rPr>
      </w:pPr>
    </w:p>
    <w:p w14:paraId="034C4E6F" w14:textId="4DF5F123" w:rsidR="00FE2E6F" w:rsidRPr="008D47E7" w:rsidRDefault="008D47E7" w:rsidP="00FE2E6F">
      <w:pPr>
        <w:rPr>
          <w:rFonts w:ascii="Calibri" w:hAnsi="Calibri" w:cs="Calibri"/>
          <w:sz w:val="22"/>
          <w:szCs w:val="22"/>
          <w:lang w:val="en-US"/>
        </w:rPr>
      </w:pPr>
      <w:r w:rsidRPr="00CA4112">
        <w:rPr>
          <w:rFonts w:ascii="Calibri" w:hAnsi="Calibri" w:cs="Calibri"/>
          <w:b/>
          <w:bCs/>
          <w:sz w:val="22"/>
          <w:szCs w:val="22"/>
          <w:lang w:val="en-US"/>
        </w:rPr>
        <w:t>January 2009 – December 2009</w:t>
      </w:r>
      <w:r w:rsidRPr="00CA4112">
        <w:rPr>
          <w:rFonts w:ascii="Calibri" w:hAnsi="Calibri" w:cs="Calibri"/>
          <w:b/>
          <w:bCs/>
          <w:sz w:val="22"/>
          <w:szCs w:val="22"/>
          <w:lang w:val="en-US"/>
        </w:rPr>
        <w:tab/>
      </w:r>
      <w:r>
        <w:rPr>
          <w:rFonts w:ascii="Calibri" w:hAnsi="Calibri" w:cs="Calibri"/>
          <w:sz w:val="22"/>
          <w:szCs w:val="22"/>
          <w:lang w:val="en-US"/>
        </w:rPr>
        <w:tab/>
      </w:r>
      <w:r w:rsidRPr="00CC6DAD">
        <w:rPr>
          <w:rFonts w:ascii="Calibri" w:hAnsi="Calibri" w:cs="Calibri"/>
          <w:b/>
          <w:bCs/>
          <w:color w:val="501549" w:themeColor="accent5" w:themeShade="80"/>
          <w:sz w:val="22"/>
          <w:szCs w:val="22"/>
          <w:lang w:val="en-US"/>
        </w:rPr>
        <w:t>Willowmoore High School</w:t>
      </w:r>
    </w:p>
    <w:p w14:paraId="7EFC6ABB" w14:textId="39E717C4" w:rsidR="00FE2E6F" w:rsidRPr="008D47E7" w:rsidRDefault="00FE2E6F" w:rsidP="008D47E7">
      <w:pPr>
        <w:pStyle w:val="ListParagraph"/>
        <w:numPr>
          <w:ilvl w:val="0"/>
          <w:numId w:val="14"/>
        </w:numPr>
        <w:rPr>
          <w:rFonts w:ascii="Calibri" w:hAnsi="Calibri" w:cs="Calibri"/>
          <w:sz w:val="22"/>
          <w:szCs w:val="22"/>
          <w:lang w:val="en-US"/>
        </w:rPr>
      </w:pPr>
      <w:r w:rsidRPr="008D47E7">
        <w:rPr>
          <w:rFonts w:ascii="Calibri" w:hAnsi="Calibri" w:cs="Calibri"/>
          <w:sz w:val="22"/>
          <w:szCs w:val="22"/>
          <w:lang w:val="en-US"/>
        </w:rPr>
        <w:t>Matric</w:t>
      </w:r>
    </w:p>
    <w:p w14:paraId="34978E6E" w14:textId="4AB40BDF" w:rsidR="00FE2E6F" w:rsidRPr="008D47E7" w:rsidRDefault="00FE2E6F" w:rsidP="008D47E7">
      <w:pPr>
        <w:pStyle w:val="ListParagraph"/>
        <w:numPr>
          <w:ilvl w:val="0"/>
          <w:numId w:val="14"/>
        </w:numPr>
        <w:rPr>
          <w:rFonts w:ascii="Calibri" w:hAnsi="Calibri" w:cs="Calibri"/>
          <w:sz w:val="22"/>
          <w:szCs w:val="22"/>
          <w:lang w:val="en-US"/>
        </w:rPr>
      </w:pPr>
      <w:r w:rsidRPr="008D47E7">
        <w:rPr>
          <w:rFonts w:ascii="Calibri" w:hAnsi="Calibri" w:cs="Calibri"/>
          <w:sz w:val="22"/>
          <w:szCs w:val="22"/>
          <w:lang w:val="en-US"/>
        </w:rPr>
        <w:t>English</w:t>
      </w:r>
    </w:p>
    <w:p w14:paraId="353FED99" w14:textId="5351215C" w:rsidR="00FE2E6F" w:rsidRPr="008D47E7" w:rsidRDefault="00FE2E6F" w:rsidP="008D47E7">
      <w:pPr>
        <w:pStyle w:val="ListParagraph"/>
        <w:numPr>
          <w:ilvl w:val="0"/>
          <w:numId w:val="14"/>
        </w:numPr>
        <w:rPr>
          <w:rFonts w:ascii="Calibri" w:hAnsi="Calibri" w:cs="Calibri"/>
          <w:sz w:val="22"/>
          <w:szCs w:val="22"/>
          <w:lang w:val="en-US"/>
        </w:rPr>
      </w:pPr>
      <w:r w:rsidRPr="008D47E7">
        <w:rPr>
          <w:rFonts w:ascii="Calibri" w:hAnsi="Calibri" w:cs="Calibri"/>
          <w:sz w:val="22"/>
          <w:szCs w:val="22"/>
          <w:lang w:val="en-US"/>
        </w:rPr>
        <w:t>Afrikaans</w:t>
      </w:r>
    </w:p>
    <w:p w14:paraId="708AE60A" w14:textId="653266A1" w:rsidR="00FE2E6F" w:rsidRPr="008D47E7" w:rsidRDefault="00FE2E6F" w:rsidP="008D47E7">
      <w:pPr>
        <w:pStyle w:val="ListParagraph"/>
        <w:numPr>
          <w:ilvl w:val="0"/>
          <w:numId w:val="14"/>
        </w:numPr>
        <w:rPr>
          <w:rFonts w:ascii="Calibri" w:hAnsi="Calibri" w:cs="Calibri"/>
          <w:sz w:val="22"/>
          <w:szCs w:val="22"/>
          <w:lang w:val="en-US"/>
        </w:rPr>
      </w:pPr>
      <w:r w:rsidRPr="008D47E7">
        <w:rPr>
          <w:rFonts w:ascii="Calibri" w:hAnsi="Calibri" w:cs="Calibri"/>
          <w:sz w:val="22"/>
          <w:szCs w:val="22"/>
          <w:lang w:val="en-US"/>
        </w:rPr>
        <w:t>Biology</w:t>
      </w:r>
    </w:p>
    <w:p w14:paraId="1BA7F736" w14:textId="0A741237" w:rsidR="00FE2E6F" w:rsidRPr="008D47E7" w:rsidRDefault="00FE2E6F" w:rsidP="008D47E7">
      <w:pPr>
        <w:pStyle w:val="ListParagraph"/>
        <w:numPr>
          <w:ilvl w:val="0"/>
          <w:numId w:val="14"/>
        </w:numPr>
        <w:rPr>
          <w:rFonts w:ascii="Calibri" w:hAnsi="Calibri" w:cs="Calibri"/>
          <w:sz w:val="22"/>
          <w:szCs w:val="22"/>
          <w:lang w:val="en-US"/>
        </w:rPr>
      </w:pPr>
      <w:r w:rsidRPr="008D47E7">
        <w:rPr>
          <w:rFonts w:ascii="Calibri" w:hAnsi="Calibri" w:cs="Calibri"/>
          <w:sz w:val="22"/>
          <w:szCs w:val="22"/>
          <w:lang w:val="en-US"/>
        </w:rPr>
        <w:t>Business Studies</w:t>
      </w:r>
    </w:p>
    <w:p w14:paraId="15C3838C" w14:textId="7603C076" w:rsidR="00FE2E6F" w:rsidRPr="008D47E7" w:rsidRDefault="00FE2E6F" w:rsidP="008D47E7">
      <w:pPr>
        <w:pStyle w:val="ListParagraph"/>
        <w:numPr>
          <w:ilvl w:val="0"/>
          <w:numId w:val="14"/>
        </w:numPr>
        <w:rPr>
          <w:rFonts w:ascii="Calibri" w:hAnsi="Calibri" w:cs="Calibri"/>
          <w:sz w:val="22"/>
          <w:szCs w:val="22"/>
          <w:lang w:val="en-US"/>
        </w:rPr>
      </w:pPr>
      <w:r w:rsidRPr="008D47E7">
        <w:rPr>
          <w:rFonts w:ascii="Calibri" w:hAnsi="Calibri" w:cs="Calibri"/>
          <w:sz w:val="22"/>
          <w:szCs w:val="22"/>
          <w:lang w:val="en-US"/>
        </w:rPr>
        <w:t>Geography</w:t>
      </w:r>
    </w:p>
    <w:p w14:paraId="089A5CCB" w14:textId="3D59ABBA" w:rsidR="00FE2E6F" w:rsidRPr="008D47E7" w:rsidRDefault="00FE2E6F" w:rsidP="008D47E7">
      <w:pPr>
        <w:pStyle w:val="ListParagraph"/>
        <w:numPr>
          <w:ilvl w:val="0"/>
          <w:numId w:val="14"/>
        </w:numPr>
        <w:rPr>
          <w:rFonts w:ascii="Calibri" w:hAnsi="Calibri" w:cs="Calibri"/>
          <w:sz w:val="22"/>
          <w:szCs w:val="22"/>
          <w:lang w:val="en-US"/>
        </w:rPr>
      </w:pPr>
      <w:r w:rsidRPr="008D47E7">
        <w:rPr>
          <w:rFonts w:ascii="Calibri" w:hAnsi="Calibri" w:cs="Calibri"/>
          <w:sz w:val="22"/>
          <w:szCs w:val="22"/>
          <w:lang w:val="en-US"/>
        </w:rPr>
        <w:t xml:space="preserve">Math’s Literacy </w:t>
      </w:r>
    </w:p>
    <w:p w14:paraId="1D183F2F" w14:textId="656A9AB9" w:rsidR="00FE2E6F" w:rsidRDefault="00000000" w:rsidP="00FE2E6F">
      <w:pPr>
        <w:rPr>
          <w:rFonts w:ascii="Arial" w:hAnsi="Arial" w:cs="Arial"/>
          <w:sz w:val="22"/>
          <w:szCs w:val="22"/>
          <w:lang w:val="en-US"/>
        </w:rPr>
      </w:pPr>
      <w:r>
        <w:rPr>
          <w:rFonts w:ascii="Calibri" w:hAnsi="Calibri" w:cs="Calibri"/>
          <w:sz w:val="22"/>
          <w:szCs w:val="22"/>
        </w:rPr>
        <w:pict w14:anchorId="58238322">
          <v:rect id="_x0000_i1028" style="width:0;height:1.5pt" o:hralign="center" o:hrstd="t" o:hr="t" fillcolor="#a0a0a0" stroked="f"/>
        </w:pict>
      </w:r>
    </w:p>
    <w:p w14:paraId="2A7B7A03" w14:textId="1EC9447D" w:rsidR="00CC6DAD" w:rsidRDefault="00CC6DAD" w:rsidP="00CC6DAD">
      <w:pPr>
        <w:spacing w:line="240" w:lineRule="auto"/>
        <w:rPr>
          <w:rFonts w:ascii="Calibri" w:hAnsi="Calibri" w:cs="Calibri"/>
          <w:sz w:val="22"/>
          <w:szCs w:val="22"/>
          <w:lang w:val="en-US"/>
        </w:rPr>
      </w:pPr>
      <w:r w:rsidRPr="00CC6DAD">
        <w:rPr>
          <w:rFonts w:ascii="Calibri" w:hAnsi="Calibri" w:cs="Calibri"/>
          <w:b/>
          <w:bCs/>
          <w:lang w:val="en-US"/>
        </w:rPr>
        <w:t>Skills</w:t>
      </w:r>
      <w:r w:rsidR="00CA4112">
        <w:rPr>
          <w:rFonts w:ascii="Calibri" w:hAnsi="Calibri" w:cs="Calibri"/>
          <w:b/>
          <w:bCs/>
          <w:lang w:val="en-US"/>
        </w:rPr>
        <w:t xml:space="preserve"> &amp; Personality Traits</w:t>
      </w:r>
      <w:r>
        <w:rPr>
          <w:rFonts w:ascii="Calibri" w:hAnsi="Calibri" w:cs="Calibri"/>
          <w:b/>
          <w:bCs/>
          <w:lang w:val="en-US"/>
        </w:rPr>
        <w:tab/>
      </w:r>
      <w:r w:rsidR="00CA4112">
        <w:rPr>
          <w:rFonts w:ascii="Calibri" w:hAnsi="Calibri" w:cs="Calibri"/>
          <w:b/>
          <w:bCs/>
          <w:lang w:val="en-US"/>
        </w:rPr>
        <w:t xml:space="preserve"> </w:t>
      </w:r>
      <w:r>
        <w:rPr>
          <w:rFonts w:ascii="Calibri" w:hAnsi="Calibri" w:cs="Calibri"/>
          <w:b/>
          <w:bCs/>
          <w:lang w:val="en-US"/>
        </w:rPr>
        <w:tab/>
      </w:r>
      <w:r w:rsidRPr="00CC6DAD">
        <w:rPr>
          <w:rFonts w:ascii="Calibri" w:hAnsi="Calibri" w:cs="Calibri"/>
          <w:sz w:val="22"/>
          <w:szCs w:val="22"/>
          <w:lang w:val="en-US"/>
        </w:rPr>
        <w:t>SAP</w:t>
      </w:r>
      <w:r>
        <w:rPr>
          <w:rFonts w:ascii="Calibri" w:hAnsi="Calibri" w:cs="Calibri"/>
          <w:sz w:val="22"/>
          <w:szCs w:val="22"/>
          <w:lang w:val="en-US"/>
        </w:rPr>
        <w:tab/>
      </w:r>
    </w:p>
    <w:p w14:paraId="61233D38" w14:textId="2E4865F0" w:rsidR="00CC6DAD" w:rsidRDefault="00CC6DAD" w:rsidP="00CC6DAD">
      <w:pPr>
        <w:spacing w:line="240" w:lineRule="auto"/>
        <w:ind w:left="2880" w:firstLine="720"/>
        <w:rPr>
          <w:rFonts w:ascii="Calibri" w:hAnsi="Calibri" w:cs="Calibri"/>
          <w:sz w:val="22"/>
          <w:szCs w:val="22"/>
          <w:lang w:val="en-US"/>
        </w:rPr>
      </w:pPr>
      <w:r>
        <w:rPr>
          <w:rFonts w:ascii="Calibri" w:hAnsi="Calibri" w:cs="Calibri"/>
          <w:sz w:val="22"/>
          <w:szCs w:val="22"/>
          <w:lang w:val="en-US"/>
        </w:rPr>
        <w:t>MRP &amp; ERP</w:t>
      </w:r>
    </w:p>
    <w:p w14:paraId="2C33FD24" w14:textId="71B41566" w:rsidR="00CC6DAD" w:rsidRDefault="00CC6DAD" w:rsidP="00CC6DAD">
      <w:pPr>
        <w:spacing w:line="240" w:lineRule="auto"/>
        <w:rPr>
          <w:rFonts w:ascii="Calibri" w:hAnsi="Calibri" w:cs="Calibri"/>
          <w:sz w:val="22"/>
          <w:szCs w:val="22"/>
          <w:lang w:val="en-US"/>
        </w:rPr>
      </w:pP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 xml:space="preserve">Microsoft Office – Word, Excel, PowerPoint </w:t>
      </w:r>
      <w:r w:rsidRPr="00CC6DAD">
        <w:rPr>
          <w:rFonts w:ascii="Calibri" w:hAnsi="Calibri" w:cs="Calibri"/>
          <w:sz w:val="22"/>
          <w:szCs w:val="22"/>
          <w:lang w:val="en-US"/>
        </w:rPr>
        <w:tab/>
      </w:r>
    </w:p>
    <w:p w14:paraId="0E70E8F5" w14:textId="5E261D71" w:rsidR="00CC6DAD" w:rsidRDefault="00CC6DAD" w:rsidP="00CC6DAD">
      <w:pPr>
        <w:spacing w:line="240" w:lineRule="auto"/>
        <w:rPr>
          <w:rFonts w:ascii="Calibri" w:hAnsi="Calibri" w:cs="Calibri"/>
          <w:sz w:val="22"/>
          <w:szCs w:val="22"/>
          <w:lang w:val="en-US"/>
        </w:rPr>
      </w:pPr>
      <w:r>
        <w:rPr>
          <w:rFonts w:ascii="Calibri" w:hAnsi="Calibri" w:cs="Calibri"/>
          <w:sz w:val="22"/>
          <w:szCs w:val="22"/>
          <w:lang w:val="en-US"/>
        </w:rPr>
        <w:lastRenderedPageBreak/>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 xml:space="preserve">Business Writing </w:t>
      </w:r>
    </w:p>
    <w:p w14:paraId="1E8FD6FE" w14:textId="7CED985F" w:rsidR="00CA4112" w:rsidRDefault="00CA4112" w:rsidP="00CC6DAD">
      <w:pPr>
        <w:spacing w:line="240" w:lineRule="auto"/>
        <w:rPr>
          <w:rFonts w:ascii="Calibri" w:hAnsi="Calibri" w:cs="Calibri"/>
          <w:sz w:val="22"/>
          <w:szCs w:val="22"/>
          <w:lang w:val="en-US"/>
        </w:rPr>
      </w:pP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Negotiation Skills</w:t>
      </w:r>
    </w:p>
    <w:p w14:paraId="631BCBDE" w14:textId="5CA5F033" w:rsidR="00CA4112" w:rsidRPr="00CC6DAD" w:rsidRDefault="00CA4112" w:rsidP="00CC6DAD">
      <w:pPr>
        <w:spacing w:line="240" w:lineRule="auto"/>
        <w:rPr>
          <w:rFonts w:ascii="Calibri" w:hAnsi="Calibri" w:cs="Calibri"/>
          <w:sz w:val="22"/>
          <w:szCs w:val="22"/>
          <w:lang w:val="en-US"/>
        </w:rPr>
      </w:pP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 xml:space="preserve"> </w:t>
      </w:r>
    </w:p>
    <w:p w14:paraId="5E8670AA" w14:textId="77777777" w:rsidR="00CC6DAD" w:rsidRDefault="00CC6DAD" w:rsidP="00FE2E6F">
      <w:pPr>
        <w:rPr>
          <w:rFonts w:ascii="Calibri" w:hAnsi="Calibri" w:cs="Calibri"/>
          <w:b/>
          <w:bCs/>
          <w:lang w:val="en-US"/>
        </w:rPr>
      </w:pPr>
      <w:r>
        <w:rPr>
          <w:rFonts w:ascii="Calibri" w:hAnsi="Calibri" w:cs="Calibri"/>
          <w:b/>
          <w:bCs/>
          <w:lang w:val="en-US"/>
        </w:rPr>
        <w:tab/>
      </w:r>
      <w:r>
        <w:rPr>
          <w:rFonts w:ascii="Calibri" w:hAnsi="Calibri" w:cs="Calibri"/>
          <w:b/>
          <w:bCs/>
          <w:lang w:val="en-US"/>
        </w:rPr>
        <w:tab/>
      </w:r>
      <w:r>
        <w:rPr>
          <w:rFonts w:ascii="Calibri" w:hAnsi="Calibri" w:cs="Calibri"/>
          <w:b/>
          <w:bCs/>
          <w:lang w:val="en-US"/>
        </w:rPr>
        <w:tab/>
      </w:r>
      <w:r>
        <w:rPr>
          <w:rFonts w:ascii="Calibri" w:hAnsi="Calibri" w:cs="Calibri"/>
          <w:b/>
          <w:bCs/>
          <w:lang w:val="en-US"/>
        </w:rPr>
        <w:tab/>
      </w:r>
      <w:r>
        <w:rPr>
          <w:rFonts w:ascii="Calibri" w:hAnsi="Calibri" w:cs="Calibri"/>
          <w:b/>
          <w:bCs/>
          <w:lang w:val="en-US"/>
        </w:rPr>
        <w:tab/>
      </w:r>
    </w:p>
    <w:p w14:paraId="54B8C100" w14:textId="71E25C94" w:rsidR="00CC6DAD" w:rsidRDefault="00000000" w:rsidP="00FE2E6F">
      <w:pPr>
        <w:rPr>
          <w:rFonts w:ascii="Calibri" w:hAnsi="Calibri" w:cs="Calibri"/>
          <w:sz w:val="22"/>
          <w:szCs w:val="22"/>
        </w:rPr>
      </w:pPr>
      <w:r>
        <w:rPr>
          <w:rFonts w:ascii="Calibri" w:hAnsi="Calibri" w:cs="Calibri"/>
          <w:sz w:val="22"/>
          <w:szCs w:val="22"/>
        </w:rPr>
        <w:pict w14:anchorId="1066B0E7">
          <v:rect id="_x0000_i1029" style="width:0;height:1.5pt" o:hralign="center" o:bullet="t" o:hrstd="t" o:hr="t" fillcolor="#a0a0a0" stroked="f"/>
        </w:pict>
      </w:r>
      <w:r w:rsidR="00CC6DAD">
        <w:rPr>
          <w:rFonts w:ascii="Calibri" w:hAnsi="Calibri" w:cs="Calibri"/>
          <w:sz w:val="22"/>
          <w:szCs w:val="22"/>
        </w:rPr>
        <w:t xml:space="preserve"> </w:t>
      </w:r>
    </w:p>
    <w:p w14:paraId="5953DE93" w14:textId="77777777" w:rsidR="00CC6DAD" w:rsidRDefault="00CC6DAD" w:rsidP="00FE2E6F">
      <w:pPr>
        <w:rPr>
          <w:rFonts w:ascii="Calibri" w:hAnsi="Calibri" w:cs="Calibri"/>
          <w:sz w:val="22"/>
          <w:szCs w:val="22"/>
        </w:rPr>
      </w:pPr>
    </w:p>
    <w:p w14:paraId="565CAADF" w14:textId="77777777" w:rsidR="00CC6DAD" w:rsidRDefault="00CC6DAD" w:rsidP="00FE2E6F">
      <w:pPr>
        <w:rPr>
          <w:rFonts w:ascii="Calibri" w:hAnsi="Calibri" w:cs="Calibri"/>
          <w:sz w:val="22"/>
          <w:szCs w:val="22"/>
        </w:rPr>
      </w:pPr>
    </w:p>
    <w:p w14:paraId="6A00F7AE" w14:textId="3F9CAEC0" w:rsidR="00CC6DAD" w:rsidRDefault="00CC6DAD" w:rsidP="00FE2E6F">
      <w:pPr>
        <w:rPr>
          <w:rFonts w:ascii="Calibri" w:hAnsi="Calibri" w:cs="Calibri"/>
          <w:b/>
          <w:bCs/>
        </w:rPr>
      </w:pPr>
      <w:r w:rsidRPr="00CC6DAD">
        <w:rPr>
          <w:rFonts w:ascii="Calibri" w:hAnsi="Calibri" w:cs="Calibri"/>
          <w:b/>
          <w:bCs/>
        </w:rPr>
        <w:t>References</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CC6DAD">
        <w:rPr>
          <w:rFonts w:ascii="Calibri" w:hAnsi="Calibri" w:cs="Calibri"/>
          <w:b/>
          <w:bCs/>
          <w:color w:val="501549" w:themeColor="accent5" w:themeShade="80"/>
        </w:rPr>
        <w:t xml:space="preserve">CBI-Electric-low voltage </w:t>
      </w:r>
      <w:r>
        <w:rPr>
          <w:rFonts w:ascii="Calibri" w:hAnsi="Calibri" w:cs="Calibri"/>
          <w:b/>
          <w:bCs/>
        </w:rPr>
        <w:tab/>
      </w:r>
      <w:r>
        <w:rPr>
          <w:rFonts w:ascii="Calibri" w:hAnsi="Calibri" w:cs="Calibri"/>
          <w:b/>
          <w:bCs/>
        </w:rPr>
        <w:tab/>
      </w:r>
    </w:p>
    <w:p w14:paraId="166DFE01" w14:textId="2DBEDFED" w:rsidR="00CC6DAD" w:rsidRDefault="00CC6DAD" w:rsidP="00FE2E6F">
      <w:pPr>
        <w:rPr>
          <w:rFonts w:ascii="Calibri" w:hAnsi="Calibri" w:cs="Calibri"/>
          <w:sz w:val="22"/>
          <w:szCs w:val="22"/>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CC6DAD">
        <w:rPr>
          <w:rFonts w:ascii="Calibri" w:hAnsi="Calibri" w:cs="Calibri"/>
          <w:sz w:val="22"/>
          <w:szCs w:val="22"/>
        </w:rPr>
        <w:t xml:space="preserve">Sinethemba Sithole </w:t>
      </w:r>
    </w:p>
    <w:p w14:paraId="343A4ABC" w14:textId="4C200004" w:rsidR="006D1E47" w:rsidRPr="00CC6DAD" w:rsidRDefault="006D1E47" w:rsidP="00FE2E6F">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Technical Buyer </w:t>
      </w:r>
    </w:p>
    <w:p w14:paraId="5CC94E9F" w14:textId="4422BAB8" w:rsidR="00CC6DAD" w:rsidRDefault="00CC6DAD" w:rsidP="00FE2E6F">
      <w:pPr>
        <w:rPr>
          <w:rFonts w:ascii="Calibri" w:hAnsi="Calibri" w:cs="Calibri"/>
          <w:sz w:val="22"/>
          <w:szCs w:val="22"/>
        </w:rPr>
      </w:pPr>
      <w:r w:rsidRPr="00CC6DAD">
        <w:rPr>
          <w:rFonts w:ascii="Calibri" w:hAnsi="Calibri" w:cs="Calibri"/>
          <w:sz w:val="22"/>
          <w:szCs w:val="22"/>
        </w:rPr>
        <w:tab/>
      </w:r>
      <w:r w:rsidRPr="00CC6DAD">
        <w:rPr>
          <w:rFonts w:ascii="Calibri" w:hAnsi="Calibri" w:cs="Calibri"/>
          <w:sz w:val="22"/>
          <w:szCs w:val="22"/>
        </w:rPr>
        <w:tab/>
      </w:r>
      <w:r w:rsidRPr="00CC6DAD">
        <w:rPr>
          <w:rFonts w:ascii="Calibri" w:hAnsi="Calibri" w:cs="Calibri"/>
          <w:sz w:val="22"/>
          <w:szCs w:val="22"/>
        </w:rPr>
        <w:tab/>
      </w:r>
      <w:r w:rsidRPr="00CC6DAD">
        <w:rPr>
          <w:rFonts w:ascii="Calibri" w:hAnsi="Calibri" w:cs="Calibri"/>
          <w:sz w:val="22"/>
          <w:szCs w:val="22"/>
        </w:rPr>
        <w:tab/>
      </w:r>
      <w:r w:rsidRPr="00CC6DAD">
        <w:rPr>
          <w:rFonts w:ascii="Calibri" w:hAnsi="Calibri" w:cs="Calibri"/>
          <w:sz w:val="22"/>
          <w:szCs w:val="22"/>
        </w:rPr>
        <w:tab/>
      </w:r>
      <w:r w:rsidR="006D1E47">
        <w:rPr>
          <w:rFonts w:ascii="Calibri" w:hAnsi="Calibri" w:cs="Calibri"/>
          <w:sz w:val="22"/>
          <w:szCs w:val="22"/>
        </w:rPr>
        <w:t>076 818 1756</w:t>
      </w:r>
    </w:p>
    <w:p w14:paraId="2B44BC74" w14:textId="50F74519" w:rsidR="00CC6DAD" w:rsidRPr="00CC6DAD" w:rsidRDefault="00CC6DAD" w:rsidP="00FE2E6F">
      <w:pPr>
        <w:rPr>
          <w:rFonts w:ascii="Calibri" w:hAnsi="Calibri" w:cs="Calibri"/>
          <w:b/>
          <w:bCs/>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C6DAD">
        <w:rPr>
          <w:rFonts w:ascii="Calibri" w:hAnsi="Calibri" w:cs="Calibri"/>
          <w:b/>
          <w:bCs/>
          <w:color w:val="501549" w:themeColor="accent5" w:themeShade="80"/>
        </w:rPr>
        <w:t xml:space="preserve">Tega Industries South Africa </w:t>
      </w:r>
    </w:p>
    <w:p w14:paraId="028A0CA7" w14:textId="02AD6702" w:rsidR="00CC6DAD" w:rsidRDefault="00CC6DAD" w:rsidP="00FE2E6F">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Wiseman Dladla </w:t>
      </w:r>
      <w:r w:rsidR="006D1E47">
        <w:rPr>
          <w:rFonts w:ascii="Calibri" w:hAnsi="Calibri" w:cs="Calibri"/>
          <w:sz w:val="22"/>
          <w:szCs w:val="22"/>
        </w:rPr>
        <w:tab/>
      </w:r>
    </w:p>
    <w:p w14:paraId="54FB9BB1" w14:textId="63CC2FC7" w:rsidR="006D1E47" w:rsidRDefault="006D1E47" w:rsidP="00FE2E6F">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HR Executive</w:t>
      </w:r>
    </w:p>
    <w:p w14:paraId="7C715240" w14:textId="4393D33A" w:rsidR="006D1E47" w:rsidRDefault="006D1E47" w:rsidP="00FE2E6F">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084 640 0646</w:t>
      </w:r>
    </w:p>
    <w:p w14:paraId="4FBA7892" w14:textId="4DC65B8E" w:rsidR="00FE2E6F" w:rsidRPr="00CC6DAD" w:rsidRDefault="00CC6DAD" w:rsidP="006D1E47">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9CFFA43" w14:textId="77777777" w:rsidR="00FE2E6F" w:rsidRPr="00FE2E6F" w:rsidRDefault="00FE2E6F" w:rsidP="00CC6DAD">
      <w:pPr>
        <w:rPr>
          <w:rFonts w:ascii="Arial" w:hAnsi="Arial" w:cs="Arial"/>
          <w:sz w:val="22"/>
          <w:szCs w:val="22"/>
          <w:lang w:val="en-US"/>
        </w:rPr>
      </w:pPr>
    </w:p>
    <w:p w14:paraId="6AC0D054" w14:textId="77777777" w:rsidR="00FE2E6F" w:rsidRPr="00FE2E6F" w:rsidRDefault="00FE2E6F" w:rsidP="00FE2E6F">
      <w:pPr>
        <w:ind w:left="720" w:hanging="720"/>
        <w:jc w:val="center"/>
        <w:rPr>
          <w:rFonts w:ascii="Arial" w:hAnsi="Arial" w:cs="Arial"/>
          <w:sz w:val="22"/>
          <w:szCs w:val="22"/>
          <w:lang w:val="en-US"/>
        </w:rPr>
      </w:pPr>
      <w:r w:rsidRPr="00FE2E6F">
        <w:rPr>
          <w:rFonts w:ascii="Arial" w:hAnsi="Arial" w:cs="Arial"/>
          <w:sz w:val="22"/>
          <w:szCs w:val="22"/>
          <w:lang w:val="en-US"/>
        </w:rPr>
        <w:t>“Achievements and Relationships can enhance Goals in the work place, but it has to start from within”</w:t>
      </w:r>
    </w:p>
    <w:p w14:paraId="02050741" w14:textId="77777777" w:rsidR="00FE2E6F" w:rsidRPr="00FE2E6F" w:rsidRDefault="00FE2E6F" w:rsidP="00FE2E6F">
      <w:pPr>
        <w:ind w:left="720" w:hanging="720"/>
        <w:jc w:val="center"/>
        <w:rPr>
          <w:rFonts w:ascii="Arial" w:hAnsi="Arial" w:cs="Arial"/>
          <w:sz w:val="22"/>
          <w:szCs w:val="22"/>
          <w:lang w:val="en-US"/>
        </w:rPr>
      </w:pPr>
    </w:p>
    <w:p w14:paraId="15F3E8D6" w14:textId="77777777" w:rsidR="00FE2E6F" w:rsidRPr="00FE2E6F" w:rsidRDefault="00FE2E6F" w:rsidP="00FE2E6F">
      <w:pPr>
        <w:ind w:left="720" w:hanging="720"/>
        <w:jc w:val="center"/>
        <w:rPr>
          <w:rFonts w:ascii="Arial" w:hAnsi="Arial" w:cs="Arial"/>
          <w:sz w:val="22"/>
          <w:szCs w:val="22"/>
          <w:lang w:val="en-US"/>
        </w:rPr>
      </w:pPr>
      <w:r w:rsidRPr="00FE2E6F">
        <w:rPr>
          <w:rFonts w:ascii="Arial" w:hAnsi="Arial" w:cs="Arial"/>
          <w:sz w:val="22"/>
          <w:szCs w:val="22"/>
          <w:lang w:val="en-US"/>
        </w:rPr>
        <w:t>“If you haven’t failed, you haven’t tried”</w:t>
      </w:r>
    </w:p>
    <w:p w14:paraId="4ACF89DD" w14:textId="77777777" w:rsidR="007A5244" w:rsidRPr="007A5244" w:rsidRDefault="007A5244" w:rsidP="007A5244">
      <w:pPr>
        <w:ind w:left="720" w:hanging="720"/>
        <w:rPr>
          <w:lang w:val="en-US"/>
        </w:rPr>
      </w:pPr>
    </w:p>
    <w:p w14:paraId="16E8B3FC" w14:textId="77777777" w:rsidR="007A5244" w:rsidRPr="007A5244" w:rsidRDefault="007A5244" w:rsidP="007A5244">
      <w:pPr>
        <w:ind w:left="720" w:hanging="720"/>
        <w:rPr>
          <w:b/>
          <w:u w:val="single"/>
          <w:lang w:val="en-US"/>
        </w:rPr>
      </w:pPr>
    </w:p>
    <w:p w14:paraId="771E6E26" w14:textId="77777777" w:rsidR="007A5244" w:rsidRDefault="007A5244" w:rsidP="007A5244">
      <w:pPr>
        <w:ind w:left="720" w:hanging="720"/>
      </w:pPr>
    </w:p>
    <w:sectPr w:rsidR="007A5244" w:rsidSect="006028DA">
      <w:footerReference w:type="default" r:id="rId9"/>
      <w:pgSz w:w="11906" w:h="16838"/>
      <w:pgMar w:top="1440" w:right="1440" w:bottom="1440" w:left="1440" w:header="708" w:footer="708" w:gutter="0"/>
      <w:pgBorders w:offsetFrom="page">
        <w:top w:val="threeDEmboss" w:sz="24" w:space="24" w:color="auto"/>
        <w:left w:val="threeDEmboss"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E4C8" w14:textId="77777777" w:rsidR="00FF6EF9" w:rsidRDefault="00FF6EF9" w:rsidP="00E139EE">
      <w:pPr>
        <w:spacing w:after="0" w:line="240" w:lineRule="auto"/>
      </w:pPr>
      <w:r>
        <w:separator/>
      </w:r>
    </w:p>
  </w:endnote>
  <w:endnote w:type="continuationSeparator" w:id="0">
    <w:p w14:paraId="60D545EC" w14:textId="77777777" w:rsidR="00FF6EF9" w:rsidRDefault="00FF6EF9" w:rsidP="00E1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608595"/>
      <w:docPartObj>
        <w:docPartGallery w:val="Page Numbers (Bottom of Page)"/>
        <w:docPartUnique/>
      </w:docPartObj>
    </w:sdtPr>
    <w:sdtEndPr>
      <w:rPr>
        <w:color w:val="7F7F7F" w:themeColor="background1" w:themeShade="7F"/>
        <w:spacing w:val="60"/>
      </w:rPr>
    </w:sdtEndPr>
    <w:sdtContent>
      <w:p w14:paraId="1CE00BC6" w14:textId="040C0094" w:rsidR="00E139EE" w:rsidRDefault="00E139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8843E8D" w14:textId="77777777" w:rsidR="00E139EE" w:rsidRDefault="00E13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A97B" w14:textId="77777777" w:rsidR="00FF6EF9" w:rsidRDefault="00FF6EF9" w:rsidP="00E139EE">
      <w:pPr>
        <w:spacing w:after="0" w:line="240" w:lineRule="auto"/>
      </w:pPr>
      <w:r>
        <w:separator/>
      </w:r>
    </w:p>
  </w:footnote>
  <w:footnote w:type="continuationSeparator" w:id="0">
    <w:p w14:paraId="474BDA40" w14:textId="77777777" w:rsidR="00FF6EF9" w:rsidRDefault="00FF6EF9" w:rsidP="00E1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F5B"/>
    <w:multiLevelType w:val="hybridMultilevel"/>
    <w:tmpl w:val="7732254C"/>
    <w:lvl w:ilvl="0" w:tplc="1C090001">
      <w:start w:val="1"/>
      <w:numFmt w:val="bullet"/>
      <w:lvlText w:val=""/>
      <w:lvlJc w:val="left"/>
      <w:pPr>
        <w:ind w:left="3960" w:hanging="360"/>
      </w:pPr>
      <w:rPr>
        <w:rFonts w:ascii="Symbol" w:hAnsi="Symbol"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1" w15:restartNumberingAfterBreak="0">
    <w:nsid w:val="043F1D0E"/>
    <w:multiLevelType w:val="hybridMultilevel"/>
    <w:tmpl w:val="578AD410"/>
    <w:lvl w:ilvl="0" w:tplc="1C090001">
      <w:start w:val="1"/>
      <w:numFmt w:val="bullet"/>
      <w:lvlText w:val=""/>
      <w:lvlJc w:val="left"/>
      <w:pPr>
        <w:ind w:left="3960" w:hanging="360"/>
      </w:pPr>
      <w:rPr>
        <w:rFonts w:ascii="Symbol" w:hAnsi="Symbol"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2" w15:restartNumberingAfterBreak="0">
    <w:nsid w:val="077C4F47"/>
    <w:multiLevelType w:val="hybridMultilevel"/>
    <w:tmpl w:val="58B800C6"/>
    <w:lvl w:ilvl="0" w:tplc="1C090001">
      <w:start w:val="1"/>
      <w:numFmt w:val="bullet"/>
      <w:lvlText w:val=""/>
      <w:lvlJc w:val="left"/>
      <w:pPr>
        <w:ind w:left="3960" w:hanging="360"/>
      </w:pPr>
      <w:rPr>
        <w:rFonts w:ascii="Symbol" w:hAnsi="Symbol" w:hint="default"/>
      </w:rPr>
    </w:lvl>
    <w:lvl w:ilvl="1" w:tplc="1C090003">
      <w:start w:val="1"/>
      <w:numFmt w:val="bullet"/>
      <w:lvlText w:val="o"/>
      <w:lvlJc w:val="left"/>
      <w:pPr>
        <w:ind w:left="4680" w:hanging="360"/>
      </w:pPr>
      <w:rPr>
        <w:rFonts w:ascii="Courier New" w:hAnsi="Courier New" w:cs="Courier New" w:hint="default"/>
      </w:rPr>
    </w:lvl>
    <w:lvl w:ilvl="2" w:tplc="1C090005">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3" w15:restartNumberingAfterBreak="0">
    <w:nsid w:val="164213F1"/>
    <w:multiLevelType w:val="hybridMultilevel"/>
    <w:tmpl w:val="742C3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CA0835"/>
    <w:multiLevelType w:val="hybridMultilevel"/>
    <w:tmpl w:val="996A175E"/>
    <w:lvl w:ilvl="0" w:tplc="1C090001">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5" w15:restartNumberingAfterBreak="0">
    <w:nsid w:val="27EE121C"/>
    <w:multiLevelType w:val="hybridMultilevel"/>
    <w:tmpl w:val="B700FA2E"/>
    <w:lvl w:ilvl="0" w:tplc="1C090001">
      <w:start w:val="1"/>
      <w:numFmt w:val="bullet"/>
      <w:lvlText w:val=""/>
      <w:lvlJc w:val="left"/>
      <w:pPr>
        <w:ind w:left="3960" w:hanging="360"/>
      </w:pPr>
      <w:rPr>
        <w:rFonts w:ascii="Symbol" w:hAnsi="Symbol" w:hint="default"/>
      </w:rPr>
    </w:lvl>
    <w:lvl w:ilvl="1" w:tplc="1C090003">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6" w15:restartNumberingAfterBreak="0">
    <w:nsid w:val="378242CB"/>
    <w:multiLevelType w:val="hybridMultilevel"/>
    <w:tmpl w:val="428C72B0"/>
    <w:lvl w:ilvl="0" w:tplc="1C090001">
      <w:start w:val="1"/>
      <w:numFmt w:val="bullet"/>
      <w:lvlText w:val=""/>
      <w:lvlJc w:val="left"/>
      <w:pPr>
        <w:ind w:left="3960" w:hanging="360"/>
      </w:pPr>
      <w:rPr>
        <w:rFonts w:ascii="Symbol" w:hAnsi="Symbol"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7" w15:restartNumberingAfterBreak="0">
    <w:nsid w:val="3D937384"/>
    <w:multiLevelType w:val="hybridMultilevel"/>
    <w:tmpl w:val="A38EF8F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48BE5610"/>
    <w:multiLevelType w:val="hybridMultilevel"/>
    <w:tmpl w:val="C6D212B4"/>
    <w:lvl w:ilvl="0" w:tplc="1C090001">
      <w:start w:val="1"/>
      <w:numFmt w:val="bullet"/>
      <w:lvlText w:val=""/>
      <w:lvlJc w:val="left"/>
      <w:pPr>
        <w:ind w:left="3960" w:hanging="360"/>
      </w:pPr>
      <w:rPr>
        <w:rFonts w:ascii="Symbol" w:hAnsi="Symbol"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9" w15:restartNumberingAfterBreak="0">
    <w:nsid w:val="62B33AB7"/>
    <w:multiLevelType w:val="hybridMultilevel"/>
    <w:tmpl w:val="654CACF0"/>
    <w:lvl w:ilvl="0" w:tplc="1C090001">
      <w:start w:val="1"/>
      <w:numFmt w:val="bullet"/>
      <w:lvlText w:val=""/>
      <w:lvlJc w:val="left"/>
      <w:pPr>
        <w:ind w:left="4320" w:hanging="360"/>
      </w:pPr>
      <w:rPr>
        <w:rFonts w:ascii="Symbol" w:hAnsi="Symbol" w:hint="default"/>
      </w:rPr>
    </w:lvl>
    <w:lvl w:ilvl="1" w:tplc="1C090003" w:tentative="1">
      <w:start w:val="1"/>
      <w:numFmt w:val="bullet"/>
      <w:lvlText w:val="o"/>
      <w:lvlJc w:val="left"/>
      <w:pPr>
        <w:ind w:left="5040" w:hanging="360"/>
      </w:pPr>
      <w:rPr>
        <w:rFonts w:ascii="Courier New" w:hAnsi="Courier New" w:cs="Courier New" w:hint="default"/>
      </w:rPr>
    </w:lvl>
    <w:lvl w:ilvl="2" w:tplc="1C090005" w:tentative="1">
      <w:start w:val="1"/>
      <w:numFmt w:val="bullet"/>
      <w:lvlText w:val=""/>
      <w:lvlJc w:val="left"/>
      <w:pPr>
        <w:ind w:left="5760" w:hanging="360"/>
      </w:pPr>
      <w:rPr>
        <w:rFonts w:ascii="Wingdings" w:hAnsi="Wingdings" w:hint="default"/>
      </w:rPr>
    </w:lvl>
    <w:lvl w:ilvl="3" w:tplc="1C090001" w:tentative="1">
      <w:start w:val="1"/>
      <w:numFmt w:val="bullet"/>
      <w:lvlText w:val=""/>
      <w:lvlJc w:val="left"/>
      <w:pPr>
        <w:ind w:left="6480" w:hanging="360"/>
      </w:pPr>
      <w:rPr>
        <w:rFonts w:ascii="Symbol" w:hAnsi="Symbol" w:hint="default"/>
      </w:rPr>
    </w:lvl>
    <w:lvl w:ilvl="4" w:tplc="1C090003" w:tentative="1">
      <w:start w:val="1"/>
      <w:numFmt w:val="bullet"/>
      <w:lvlText w:val="o"/>
      <w:lvlJc w:val="left"/>
      <w:pPr>
        <w:ind w:left="7200" w:hanging="360"/>
      </w:pPr>
      <w:rPr>
        <w:rFonts w:ascii="Courier New" w:hAnsi="Courier New" w:cs="Courier New" w:hint="default"/>
      </w:rPr>
    </w:lvl>
    <w:lvl w:ilvl="5" w:tplc="1C090005" w:tentative="1">
      <w:start w:val="1"/>
      <w:numFmt w:val="bullet"/>
      <w:lvlText w:val=""/>
      <w:lvlJc w:val="left"/>
      <w:pPr>
        <w:ind w:left="7920" w:hanging="360"/>
      </w:pPr>
      <w:rPr>
        <w:rFonts w:ascii="Wingdings" w:hAnsi="Wingdings" w:hint="default"/>
      </w:rPr>
    </w:lvl>
    <w:lvl w:ilvl="6" w:tplc="1C090001" w:tentative="1">
      <w:start w:val="1"/>
      <w:numFmt w:val="bullet"/>
      <w:lvlText w:val=""/>
      <w:lvlJc w:val="left"/>
      <w:pPr>
        <w:ind w:left="8640" w:hanging="360"/>
      </w:pPr>
      <w:rPr>
        <w:rFonts w:ascii="Symbol" w:hAnsi="Symbol" w:hint="default"/>
      </w:rPr>
    </w:lvl>
    <w:lvl w:ilvl="7" w:tplc="1C090003" w:tentative="1">
      <w:start w:val="1"/>
      <w:numFmt w:val="bullet"/>
      <w:lvlText w:val="o"/>
      <w:lvlJc w:val="left"/>
      <w:pPr>
        <w:ind w:left="9360" w:hanging="360"/>
      </w:pPr>
      <w:rPr>
        <w:rFonts w:ascii="Courier New" w:hAnsi="Courier New" w:cs="Courier New" w:hint="default"/>
      </w:rPr>
    </w:lvl>
    <w:lvl w:ilvl="8" w:tplc="1C090005" w:tentative="1">
      <w:start w:val="1"/>
      <w:numFmt w:val="bullet"/>
      <w:lvlText w:val=""/>
      <w:lvlJc w:val="left"/>
      <w:pPr>
        <w:ind w:left="10080" w:hanging="360"/>
      </w:pPr>
      <w:rPr>
        <w:rFonts w:ascii="Wingdings" w:hAnsi="Wingdings" w:hint="default"/>
      </w:rPr>
    </w:lvl>
  </w:abstractNum>
  <w:abstractNum w:abstractNumId="10" w15:restartNumberingAfterBreak="0">
    <w:nsid w:val="6F25303D"/>
    <w:multiLevelType w:val="hybridMultilevel"/>
    <w:tmpl w:val="7EA88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084528F"/>
    <w:multiLevelType w:val="hybridMultilevel"/>
    <w:tmpl w:val="D9AAE54A"/>
    <w:lvl w:ilvl="0" w:tplc="1C090001">
      <w:start w:val="1"/>
      <w:numFmt w:val="bullet"/>
      <w:lvlText w:val=""/>
      <w:lvlJc w:val="left"/>
      <w:pPr>
        <w:ind w:left="3240" w:hanging="360"/>
      </w:pPr>
      <w:rPr>
        <w:rFonts w:ascii="Symbol" w:hAnsi="Symbol"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12" w15:restartNumberingAfterBreak="0">
    <w:nsid w:val="77DC0D6C"/>
    <w:multiLevelType w:val="hybridMultilevel"/>
    <w:tmpl w:val="4678CC0E"/>
    <w:lvl w:ilvl="0" w:tplc="1C090001">
      <w:start w:val="1"/>
      <w:numFmt w:val="bullet"/>
      <w:lvlText w:val=""/>
      <w:lvlJc w:val="left"/>
      <w:pPr>
        <w:ind w:left="3960" w:hanging="360"/>
      </w:pPr>
      <w:rPr>
        <w:rFonts w:ascii="Symbol" w:hAnsi="Symbol"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13" w15:restartNumberingAfterBreak="0">
    <w:nsid w:val="79FF6FA5"/>
    <w:multiLevelType w:val="hybridMultilevel"/>
    <w:tmpl w:val="BAB0A6C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16cid:durableId="1901282637">
    <w:abstractNumId w:val="10"/>
  </w:num>
  <w:num w:numId="2" w16cid:durableId="109856280">
    <w:abstractNumId w:val="3"/>
  </w:num>
  <w:num w:numId="3" w16cid:durableId="1445534827">
    <w:abstractNumId w:val="11"/>
  </w:num>
  <w:num w:numId="4" w16cid:durableId="1658460664">
    <w:abstractNumId w:val="9"/>
  </w:num>
  <w:num w:numId="5" w16cid:durableId="51664943">
    <w:abstractNumId w:val="7"/>
  </w:num>
  <w:num w:numId="6" w16cid:durableId="1543395080">
    <w:abstractNumId w:val="0"/>
  </w:num>
  <w:num w:numId="7" w16cid:durableId="1337418132">
    <w:abstractNumId w:val="8"/>
  </w:num>
  <w:num w:numId="8" w16cid:durableId="1575774983">
    <w:abstractNumId w:val="6"/>
  </w:num>
  <w:num w:numId="9" w16cid:durableId="1196574468">
    <w:abstractNumId w:val="4"/>
  </w:num>
  <w:num w:numId="10" w16cid:durableId="44381587">
    <w:abstractNumId w:val="13"/>
  </w:num>
  <w:num w:numId="11" w16cid:durableId="2086608944">
    <w:abstractNumId w:val="12"/>
  </w:num>
  <w:num w:numId="12" w16cid:durableId="360401575">
    <w:abstractNumId w:val="5"/>
  </w:num>
  <w:num w:numId="13" w16cid:durableId="2063097581">
    <w:abstractNumId w:val="1"/>
  </w:num>
  <w:num w:numId="14" w16cid:durableId="1263152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54"/>
    <w:rsid w:val="00066435"/>
    <w:rsid w:val="000904FA"/>
    <w:rsid w:val="000A09C2"/>
    <w:rsid w:val="000D1DD6"/>
    <w:rsid w:val="000D2BFB"/>
    <w:rsid w:val="000E2E26"/>
    <w:rsid w:val="001A5D4B"/>
    <w:rsid w:val="00200898"/>
    <w:rsid w:val="002433F4"/>
    <w:rsid w:val="00246F82"/>
    <w:rsid w:val="002A168F"/>
    <w:rsid w:val="002A62CC"/>
    <w:rsid w:val="003115CB"/>
    <w:rsid w:val="0032505E"/>
    <w:rsid w:val="00336383"/>
    <w:rsid w:val="00341441"/>
    <w:rsid w:val="003A1328"/>
    <w:rsid w:val="003E212F"/>
    <w:rsid w:val="003E62DB"/>
    <w:rsid w:val="00401CFE"/>
    <w:rsid w:val="0044643D"/>
    <w:rsid w:val="004F1E28"/>
    <w:rsid w:val="00502302"/>
    <w:rsid w:val="0051246A"/>
    <w:rsid w:val="00517175"/>
    <w:rsid w:val="00536DA7"/>
    <w:rsid w:val="006028DA"/>
    <w:rsid w:val="00640874"/>
    <w:rsid w:val="00655DBA"/>
    <w:rsid w:val="006B7B74"/>
    <w:rsid w:val="006C7358"/>
    <w:rsid w:val="006D1E47"/>
    <w:rsid w:val="006D4C6A"/>
    <w:rsid w:val="006F5501"/>
    <w:rsid w:val="007A4817"/>
    <w:rsid w:val="007A4CC1"/>
    <w:rsid w:val="007A5244"/>
    <w:rsid w:val="007B289A"/>
    <w:rsid w:val="007E1F30"/>
    <w:rsid w:val="007F3E59"/>
    <w:rsid w:val="00804AF2"/>
    <w:rsid w:val="008361BD"/>
    <w:rsid w:val="00843A99"/>
    <w:rsid w:val="008913C1"/>
    <w:rsid w:val="008C2761"/>
    <w:rsid w:val="008D47E7"/>
    <w:rsid w:val="00900AB4"/>
    <w:rsid w:val="00931672"/>
    <w:rsid w:val="0095617F"/>
    <w:rsid w:val="00990960"/>
    <w:rsid w:val="00A23186"/>
    <w:rsid w:val="00A44C4B"/>
    <w:rsid w:val="00AC608C"/>
    <w:rsid w:val="00AF225C"/>
    <w:rsid w:val="00B11236"/>
    <w:rsid w:val="00B608C3"/>
    <w:rsid w:val="00B628A8"/>
    <w:rsid w:val="00B7658D"/>
    <w:rsid w:val="00BA48DC"/>
    <w:rsid w:val="00BF7F90"/>
    <w:rsid w:val="00C146DA"/>
    <w:rsid w:val="00CA4112"/>
    <w:rsid w:val="00CA65C8"/>
    <w:rsid w:val="00CC6DAD"/>
    <w:rsid w:val="00CF22DA"/>
    <w:rsid w:val="00D26B32"/>
    <w:rsid w:val="00D9023F"/>
    <w:rsid w:val="00E139EE"/>
    <w:rsid w:val="00E65A73"/>
    <w:rsid w:val="00E9031F"/>
    <w:rsid w:val="00EE4954"/>
    <w:rsid w:val="00F56CFC"/>
    <w:rsid w:val="00F72A72"/>
    <w:rsid w:val="00FD29E9"/>
    <w:rsid w:val="00FD34B2"/>
    <w:rsid w:val="00FE2E6F"/>
    <w:rsid w:val="00FF6E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399E"/>
  <w15:chartTrackingRefBased/>
  <w15:docId w15:val="{CB757CE7-45BA-4433-A479-DAE3900C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D6"/>
  </w:style>
  <w:style w:type="paragraph" w:styleId="Heading1">
    <w:name w:val="heading 1"/>
    <w:basedOn w:val="Normal"/>
    <w:next w:val="Normal"/>
    <w:link w:val="Heading1Char"/>
    <w:uiPriority w:val="9"/>
    <w:qFormat/>
    <w:rsid w:val="00EE4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54"/>
    <w:rPr>
      <w:rFonts w:eastAsiaTheme="majorEastAsia" w:cstheme="majorBidi"/>
      <w:color w:val="272727" w:themeColor="text1" w:themeTint="D8"/>
    </w:rPr>
  </w:style>
  <w:style w:type="paragraph" w:styleId="Title">
    <w:name w:val="Title"/>
    <w:basedOn w:val="Normal"/>
    <w:next w:val="Normal"/>
    <w:link w:val="TitleChar"/>
    <w:uiPriority w:val="10"/>
    <w:qFormat/>
    <w:rsid w:val="00EE4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54"/>
    <w:pPr>
      <w:spacing w:before="160"/>
      <w:jc w:val="center"/>
    </w:pPr>
    <w:rPr>
      <w:i/>
      <w:iCs/>
      <w:color w:val="404040" w:themeColor="text1" w:themeTint="BF"/>
    </w:rPr>
  </w:style>
  <w:style w:type="character" w:customStyle="1" w:styleId="QuoteChar">
    <w:name w:val="Quote Char"/>
    <w:basedOn w:val="DefaultParagraphFont"/>
    <w:link w:val="Quote"/>
    <w:uiPriority w:val="29"/>
    <w:rsid w:val="00EE4954"/>
    <w:rPr>
      <w:i/>
      <w:iCs/>
      <w:color w:val="404040" w:themeColor="text1" w:themeTint="BF"/>
    </w:rPr>
  </w:style>
  <w:style w:type="paragraph" w:styleId="ListParagraph">
    <w:name w:val="List Paragraph"/>
    <w:basedOn w:val="Normal"/>
    <w:uiPriority w:val="34"/>
    <w:qFormat/>
    <w:rsid w:val="00EE4954"/>
    <w:pPr>
      <w:ind w:left="720"/>
      <w:contextualSpacing/>
    </w:pPr>
  </w:style>
  <w:style w:type="character" w:styleId="IntenseEmphasis">
    <w:name w:val="Intense Emphasis"/>
    <w:basedOn w:val="DefaultParagraphFont"/>
    <w:uiPriority w:val="21"/>
    <w:qFormat/>
    <w:rsid w:val="00EE4954"/>
    <w:rPr>
      <w:i/>
      <w:iCs/>
      <w:color w:val="0F4761" w:themeColor="accent1" w:themeShade="BF"/>
    </w:rPr>
  </w:style>
  <w:style w:type="paragraph" w:styleId="IntenseQuote">
    <w:name w:val="Intense Quote"/>
    <w:basedOn w:val="Normal"/>
    <w:next w:val="Normal"/>
    <w:link w:val="IntenseQuoteChar"/>
    <w:uiPriority w:val="30"/>
    <w:qFormat/>
    <w:rsid w:val="00EE4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54"/>
    <w:rPr>
      <w:i/>
      <w:iCs/>
      <w:color w:val="0F4761" w:themeColor="accent1" w:themeShade="BF"/>
    </w:rPr>
  </w:style>
  <w:style w:type="character" w:styleId="IntenseReference">
    <w:name w:val="Intense Reference"/>
    <w:basedOn w:val="DefaultParagraphFont"/>
    <w:uiPriority w:val="32"/>
    <w:qFormat/>
    <w:rsid w:val="00EE4954"/>
    <w:rPr>
      <w:b/>
      <w:bCs/>
      <w:smallCaps/>
      <w:color w:val="0F4761" w:themeColor="accent1" w:themeShade="BF"/>
      <w:spacing w:val="5"/>
    </w:rPr>
  </w:style>
  <w:style w:type="character" w:styleId="Hyperlink">
    <w:name w:val="Hyperlink"/>
    <w:basedOn w:val="DefaultParagraphFont"/>
    <w:uiPriority w:val="99"/>
    <w:unhideWhenUsed/>
    <w:rsid w:val="007A4CC1"/>
    <w:rPr>
      <w:color w:val="467886" w:themeColor="hyperlink"/>
      <w:u w:val="single"/>
    </w:rPr>
  </w:style>
  <w:style w:type="character" w:styleId="UnresolvedMention">
    <w:name w:val="Unresolved Mention"/>
    <w:basedOn w:val="DefaultParagraphFont"/>
    <w:uiPriority w:val="99"/>
    <w:semiHidden/>
    <w:unhideWhenUsed/>
    <w:rsid w:val="007A4CC1"/>
    <w:rPr>
      <w:color w:val="605E5C"/>
      <w:shd w:val="clear" w:color="auto" w:fill="E1DFDD"/>
    </w:rPr>
  </w:style>
  <w:style w:type="paragraph" w:styleId="Header">
    <w:name w:val="header"/>
    <w:basedOn w:val="Normal"/>
    <w:link w:val="HeaderChar"/>
    <w:uiPriority w:val="99"/>
    <w:unhideWhenUsed/>
    <w:rsid w:val="00E1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9EE"/>
  </w:style>
  <w:style w:type="paragraph" w:styleId="Footer">
    <w:name w:val="footer"/>
    <w:basedOn w:val="Normal"/>
    <w:link w:val="FooterChar"/>
    <w:uiPriority w:val="99"/>
    <w:unhideWhenUsed/>
    <w:rsid w:val="00E1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dewe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101DA-0F3F-4CB7-ACCB-2C49595D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Wee</dc:creator>
  <cp:keywords/>
  <dc:description/>
  <cp:lastModifiedBy>Laura Saohatse</cp:lastModifiedBy>
  <cp:revision>7</cp:revision>
  <dcterms:created xsi:type="dcterms:W3CDTF">2025-04-23T05:28:00Z</dcterms:created>
  <dcterms:modified xsi:type="dcterms:W3CDTF">2026-01-12T11:54:00Z</dcterms:modified>
</cp:coreProperties>
</file>